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CB54" w14:textId="103A1CA3" w:rsidR="00F61202" w:rsidRPr="00F61202" w:rsidRDefault="00F61202" w:rsidP="00F61202">
      <w:pPr>
        <w:rPr>
          <w:sz w:val="20"/>
          <w:szCs w:val="20"/>
        </w:rPr>
      </w:pPr>
      <w:r w:rsidRPr="00F61202">
        <w:rPr>
          <w:sz w:val="20"/>
          <w:szCs w:val="20"/>
        </w:rPr>
        <w:t xml:space="preserve">Chenoweth Annual </w:t>
      </w:r>
      <w:r w:rsidR="00834F25" w:rsidRPr="00834F25">
        <w:rPr>
          <w:sz w:val="20"/>
          <w:szCs w:val="20"/>
        </w:rPr>
        <w:t>Meeting April</w:t>
      </w:r>
      <w:r w:rsidRPr="00834F25">
        <w:rPr>
          <w:sz w:val="20"/>
          <w:szCs w:val="20"/>
        </w:rPr>
        <w:t xml:space="preserve"> </w:t>
      </w:r>
      <w:r w:rsidR="00150A9D">
        <w:rPr>
          <w:sz w:val="20"/>
          <w:szCs w:val="20"/>
        </w:rPr>
        <w:t>4</w:t>
      </w:r>
      <w:r w:rsidRPr="00834F25">
        <w:rPr>
          <w:sz w:val="20"/>
          <w:szCs w:val="20"/>
          <w:vertAlign w:val="superscript"/>
        </w:rPr>
        <w:t>th</w:t>
      </w:r>
      <w:r w:rsidR="00834F25" w:rsidRPr="00834F25">
        <w:rPr>
          <w:sz w:val="20"/>
          <w:szCs w:val="20"/>
        </w:rPr>
        <w:t>, 202</w:t>
      </w:r>
      <w:r w:rsidR="00150A9D">
        <w:rPr>
          <w:sz w:val="20"/>
          <w:szCs w:val="20"/>
        </w:rPr>
        <w:t>6</w:t>
      </w:r>
      <w:r w:rsidR="00834F25" w:rsidRPr="00834F25">
        <w:rPr>
          <w:sz w:val="20"/>
          <w:szCs w:val="20"/>
        </w:rPr>
        <w:t xml:space="preserve">. </w:t>
      </w:r>
      <w:proofErr w:type="gramStart"/>
      <w:r w:rsidRPr="00834F25">
        <w:rPr>
          <w:sz w:val="20"/>
          <w:szCs w:val="20"/>
        </w:rPr>
        <w:t>Called</w:t>
      </w:r>
      <w:proofErr w:type="gramEnd"/>
      <w:r w:rsidRPr="00834F25">
        <w:rPr>
          <w:sz w:val="20"/>
          <w:szCs w:val="20"/>
        </w:rPr>
        <w:t xml:space="preserve"> to order at 10:</w:t>
      </w:r>
      <w:r w:rsidR="00150A9D">
        <w:rPr>
          <w:sz w:val="20"/>
          <w:szCs w:val="20"/>
        </w:rPr>
        <w:t>42</w:t>
      </w:r>
      <w:r w:rsidRPr="00834F25">
        <w:rPr>
          <w:sz w:val="20"/>
          <w:szCs w:val="20"/>
        </w:rPr>
        <w:t xml:space="preserve"> am. </w:t>
      </w:r>
    </w:p>
    <w:p w14:paraId="125B22B0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I. Call to Order</w:t>
      </w:r>
    </w:p>
    <w:p w14:paraId="4D4E78CD" w14:textId="0142E46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The annual meeting of the </w:t>
      </w:r>
      <w:r w:rsidRPr="00150A9D">
        <w:rPr>
          <w:b/>
          <w:bCs/>
          <w:sz w:val="20"/>
          <w:szCs w:val="20"/>
        </w:rPr>
        <w:t>Chenoweth Homeowners Association</w:t>
      </w:r>
      <w:r w:rsidRPr="00150A9D">
        <w:rPr>
          <w:sz w:val="20"/>
          <w:szCs w:val="20"/>
        </w:rPr>
        <w:t> was called to order by </w:t>
      </w:r>
      <w:r w:rsidRPr="00150A9D">
        <w:rPr>
          <w:b/>
          <w:bCs/>
          <w:sz w:val="20"/>
          <w:szCs w:val="20"/>
        </w:rPr>
        <w:t>Dewayne Topping</w:t>
      </w:r>
      <w:r w:rsidRPr="00150A9D">
        <w:rPr>
          <w:sz w:val="20"/>
          <w:szCs w:val="20"/>
        </w:rPr>
        <w:t>, Property Manager (R</w:t>
      </w:r>
      <w:r>
        <w:rPr>
          <w:sz w:val="20"/>
          <w:szCs w:val="20"/>
        </w:rPr>
        <w:t>R</w:t>
      </w:r>
      <w:r w:rsidRPr="00150A9D">
        <w:rPr>
          <w:sz w:val="20"/>
          <w:szCs w:val="20"/>
        </w:rPr>
        <w:t>S), who was asked to chair the meeting. Dewayne confirmed he is </w:t>
      </w:r>
      <w:r w:rsidRPr="00150A9D">
        <w:rPr>
          <w:b/>
          <w:bCs/>
          <w:sz w:val="20"/>
          <w:szCs w:val="20"/>
        </w:rPr>
        <w:t xml:space="preserve">not a board </w:t>
      </w:r>
      <w:proofErr w:type="gramStart"/>
      <w:r w:rsidRPr="00150A9D">
        <w:rPr>
          <w:b/>
          <w:bCs/>
          <w:sz w:val="20"/>
          <w:szCs w:val="20"/>
        </w:rPr>
        <w:t>member</w:t>
      </w:r>
      <w:r w:rsidRPr="00150A9D">
        <w:rPr>
          <w:sz w:val="20"/>
          <w:szCs w:val="20"/>
        </w:rPr>
        <w:t>, but</w:t>
      </w:r>
      <w:proofErr w:type="gramEnd"/>
      <w:r w:rsidRPr="00150A9D">
        <w:rPr>
          <w:sz w:val="20"/>
          <w:szCs w:val="20"/>
        </w:rPr>
        <w:t xml:space="preserve"> is serving as chair for purposes of this meeting.</w:t>
      </w:r>
    </w:p>
    <w:p w14:paraId="567D3985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Dewayne reviewed </w:t>
      </w:r>
      <w:r w:rsidRPr="00150A9D">
        <w:rPr>
          <w:b/>
          <w:bCs/>
          <w:sz w:val="20"/>
          <w:szCs w:val="20"/>
        </w:rPr>
        <w:t>meeting procedures and rules of order</w:t>
      </w:r>
      <w:r w:rsidRPr="00150A9D">
        <w:rPr>
          <w:sz w:val="20"/>
          <w:szCs w:val="20"/>
        </w:rPr>
        <w:t>, including:</w:t>
      </w:r>
    </w:p>
    <w:p w14:paraId="1D14967C" w14:textId="321921E2" w:rsidR="00150A9D" w:rsidRPr="00150A9D" w:rsidRDefault="00150A9D" w:rsidP="00150A9D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The chair will recognize a speaker. </w:t>
      </w:r>
      <w:r w:rsidRPr="00150A9D">
        <w:rPr>
          <w:sz w:val="20"/>
          <w:szCs w:val="20"/>
          <w:u w:val="single"/>
        </w:rPr>
        <w:t>Speak one at a time and allow speakers to finish before others respond</w:t>
      </w:r>
      <w:r w:rsidRPr="00150A9D">
        <w:rPr>
          <w:sz w:val="20"/>
          <w:szCs w:val="20"/>
        </w:rPr>
        <w:t>.</w:t>
      </w:r>
    </w:p>
    <w:p w14:paraId="39DDCD7E" w14:textId="77777777" w:rsidR="00150A9D" w:rsidRPr="00150A9D" w:rsidRDefault="00150A9D" w:rsidP="00150A9D">
      <w:pPr>
        <w:numPr>
          <w:ilvl w:val="0"/>
          <w:numId w:val="14"/>
        </w:numPr>
        <w:rPr>
          <w:sz w:val="20"/>
          <w:szCs w:val="20"/>
        </w:rPr>
      </w:pPr>
      <w:r w:rsidRPr="00150A9D">
        <w:rPr>
          <w:sz w:val="20"/>
          <w:szCs w:val="20"/>
        </w:rPr>
        <w:t>Use motions and seconds for:</w:t>
      </w:r>
    </w:p>
    <w:p w14:paraId="0D212854" w14:textId="77777777" w:rsidR="00150A9D" w:rsidRPr="00150A9D" w:rsidRDefault="00150A9D" w:rsidP="00150A9D">
      <w:pPr>
        <w:numPr>
          <w:ilvl w:val="1"/>
          <w:numId w:val="14"/>
        </w:numPr>
        <w:rPr>
          <w:sz w:val="20"/>
          <w:szCs w:val="20"/>
        </w:rPr>
      </w:pPr>
      <w:r w:rsidRPr="00150A9D">
        <w:rPr>
          <w:sz w:val="20"/>
          <w:szCs w:val="20"/>
        </w:rPr>
        <w:t>Approval of minutes</w:t>
      </w:r>
    </w:p>
    <w:p w14:paraId="4C14D1EB" w14:textId="77777777" w:rsidR="00150A9D" w:rsidRPr="00150A9D" w:rsidRDefault="00150A9D" w:rsidP="00150A9D">
      <w:pPr>
        <w:numPr>
          <w:ilvl w:val="1"/>
          <w:numId w:val="14"/>
        </w:numPr>
        <w:rPr>
          <w:sz w:val="20"/>
          <w:szCs w:val="20"/>
        </w:rPr>
      </w:pPr>
      <w:r w:rsidRPr="00150A9D">
        <w:rPr>
          <w:sz w:val="20"/>
          <w:szCs w:val="20"/>
        </w:rPr>
        <w:t>Resolutions</w:t>
      </w:r>
    </w:p>
    <w:p w14:paraId="55C5EF13" w14:textId="77777777" w:rsidR="00150A9D" w:rsidRPr="00150A9D" w:rsidRDefault="00150A9D" w:rsidP="00150A9D">
      <w:pPr>
        <w:numPr>
          <w:ilvl w:val="1"/>
          <w:numId w:val="14"/>
        </w:numPr>
        <w:rPr>
          <w:sz w:val="20"/>
          <w:szCs w:val="20"/>
        </w:rPr>
      </w:pPr>
      <w:r w:rsidRPr="00150A9D">
        <w:rPr>
          <w:sz w:val="20"/>
          <w:szCs w:val="20"/>
        </w:rPr>
        <w:t>Elections and formal actions</w:t>
      </w:r>
    </w:p>
    <w:p w14:paraId="2571896A" w14:textId="77777777" w:rsidR="00150A9D" w:rsidRPr="00150A9D" w:rsidRDefault="00150A9D" w:rsidP="00150A9D">
      <w:pPr>
        <w:numPr>
          <w:ilvl w:val="0"/>
          <w:numId w:val="14"/>
        </w:numPr>
        <w:rPr>
          <w:sz w:val="20"/>
          <w:szCs w:val="20"/>
        </w:rPr>
      </w:pPr>
      <w:r w:rsidRPr="00150A9D">
        <w:rPr>
          <w:sz w:val="20"/>
          <w:szCs w:val="20"/>
        </w:rPr>
        <w:t>After a motion and second, discussion is opened, followed by a vote.</w:t>
      </w:r>
    </w:p>
    <w:p w14:paraId="0FB1755D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pict w14:anchorId="729379D9">
          <v:rect id="_x0000_i1079" style="width:0;height:0" o:hralign="center" o:hrstd="t" o:hr="t" fillcolor="#a0a0a0" stroked="f"/>
        </w:pict>
      </w:r>
    </w:p>
    <w:p w14:paraId="25F019B3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II. Roll Call, Proxies, and Quorum</w:t>
      </w:r>
    </w:p>
    <w:p w14:paraId="0716A240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Dewayne reported that:</w:t>
      </w:r>
    </w:p>
    <w:p w14:paraId="0A5B29E6" w14:textId="77777777" w:rsidR="00150A9D" w:rsidRPr="00150A9D" w:rsidRDefault="00150A9D" w:rsidP="00150A9D">
      <w:pPr>
        <w:numPr>
          <w:ilvl w:val="0"/>
          <w:numId w:val="15"/>
        </w:numPr>
        <w:rPr>
          <w:sz w:val="20"/>
          <w:szCs w:val="20"/>
        </w:rPr>
      </w:pPr>
      <w:r w:rsidRPr="00150A9D">
        <w:rPr>
          <w:sz w:val="20"/>
          <w:szCs w:val="20"/>
        </w:rPr>
        <w:t>A total of </w:t>
      </w:r>
      <w:r w:rsidRPr="00150A9D">
        <w:rPr>
          <w:b/>
          <w:bCs/>
          <w:sz w:val="20"/>
          <w:szCs w:val="20"/>
        </w:rPr>
        <w:t>8 proxies</w:t>
      </w:r>
      <w:r w:rsidRPr="00150A9D">
        <w:rPr>
          <w:sz w:val="20"/>
          <w:szCs w:val="20"/>
        </w:rPr>
        <w:t> had been assigned.</w:t>
      </w:r>
    </w:p>
    <w:p w14:paraId="66631C51" w14:textId="77777777" w:rsidR="00150A9D" w:rsidRPr="00150A9D" w:rsidRDefault="00150A9D" w:rsidP="00150A9D">
      <w:pPr>
        <w:numPr>
          <w:ilvl w:val="0"/>
          <w:numId w:val="15"/>
        </w:numPr>
        <w:rPr>
          <w:sz w:val="20"/>
          <w:szCs w:val="20"/>
        </w:rPr>
      </w:pPr>
      <w:r w:rsidRPr="00150A9D">
        <w:rPr>
          <w:sz w:val="20"/>
          <w:szCs w:val="20"/>
        </w:rPr>
        <w:t>Including in</w:t>
      </w:r>
      <w:r w:rsidRPr="00150A9D">
        <w:rPr>
          <w:sz w:val="20"/>
          <w:szCs w:val="20"/>
        </w:rPr>
        <w:noBreakHyphen/>
        <w:t>person attendees and proxies, there were </w:t>
      </w:r>
      <w:r w:rsidRPr="00150A9D">
        <w:rPr>
          <w:b/>
          <w:bCs/>
          <w:sz w:val="20"/>
          <w:szCs w:val="20"/>
        </w:rPr>
        <w:t>12</w:t>
      </w:r>
      <w:r w:rsidRPr="00150A9D">
        <w:rPr>
          <w:sz w:val="20"/>
          <w:szCs w:val="20"/>
        </w:rPr>
        <w:t> represented interests present.</w:t>
      </w:r>
    </w:p>
    <w:p w14:paraId="03423F5F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Historically, the Association has </w:t>
      </w:r>
      <w:r w:rsidRPr="00150A9D">
        <w:rPr>
          <w:b/>
          <w:bCs/>
          <w:sz w:val="20"/>
          <w:szCs w:val="20"/>
        </w:rPr>
        <w:t>not met the quorum requirement</w:t>
      </w:r>
      <w:r w:rsidRPr="00150A9D">
        <w:rPr>
          <w:sz w:val="20"/>
          <w:szCs w:val="20"/>
        </w:rPr>
        <w:t> for its annual meetings. Consistent with prior practice, the chair requested a motion from the floor to:</w:t>
      </w:r>
    </w:p>
    <w:p w14:paraId="1F85E13A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Suspend the quorum requirement</w:t>
      </w:r>
      <w:r w:rsidRPr="00150A9D">
        <w:rPr>
          <w:sz w:val="20"/>
          <w:szCs w:val="20"/>
        </w:rPr>
        <w:t> and establish that the members present in person or by proxy constitute a quorum for the purpose of conducting the business of this annual meeting.</w:t>
      </w:r>
    </w:p>
    <w:p w14:paraId="6E1E2D03" w14:textId="77777777" w:rsidR="00150A9D" w:rsidRPr="00150A9D" w:rsidRDefault="00150A9D" w:rsidP="00150A9D">
      <w:pPr>
        <w:numPr>
          <w:ilvl w:val="0"/>
          <w:numId w:val="16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Motion:</w:t>
      </w:r>
      <w:r w:rsidRPr="00150A9D">
        <w:rPr>
          <w:sz w:val="20"/>
          <w:szCs w:val="20"/>
        </w:rPr>
        <w:t> Made from the floor to suspend the quorum requirement.</w:t>
      </w:r>
    </w:p>
    <w:p w14:paraId="16B1ACC0" w14:textId="77777777" w:rsidR="00150A9D" w:rsidRPr="00150A9D" w:rsidRDefault="00150A9D" w:rsidP="00150A9D">
      <w:pPr>
        <w:numPr>
          <w:ilvl w:val="0"/>
          <w:numId w:val="16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Second:</w:t>
      </w:r>
      <w:r w:rsidRPr="00150A9D">
        <w:rPr>
          <w:sz w:val="20"/>
          <w:szCs w:val="20"/>
        </w:rPr>
        <w:t> Seconded by </w:t>
      </w:r>
      <w:r w:rsidRPr="00150A9D">
        <w:rPr>
          <w:b/>
          <w:bCs/>
          <w:sz w:val="20"/>
          <w:szCs w:val="20"/>
        </w:rPr>
        <w:t>Allie</w:t>
      </w:r>
      <w:r w:rsidRPr="00150A9D">
        <w:rPr>
          <w:sz w:val="20"/>
          <w:szCs w:val="20"/>
        </w:rPr>
        <w:t>.</w:t>
      </w:r>
    </w:p>
    <w:p w14:paraId="393D0184" w14:textId="77777777" w:rsidR="00150A9D" w:rsidRPr="00150A9D" w:rsidRDefault="00150A9D" w:rsidP="00150A9D">
      <w:pPr>
        <w:numPr>
          <w:ilvl w:val="0"/>
          <w:numId w:val="16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Discussion:</w:t>
      </w:r>
      <w:r w:rsidRPr="00150A9D">
        <w:rPr>
          <w:sz w:val="20"/>
          <w:szCs w:val="20"/>
        </w:rPr>
        <w:t xml:space="preserve"> None substantial </w:t>
      </w:r>
      <w:proofErr w:type="gramStart"/>
      <w:r w:rsidRPr="00150A9D">
        <w:rPr>
          <w:sz w:val="20"/>
          <w:szCs w:val="20"/>
        </w:rPr>
        <w:t>noted</w:t>
      </w:r>
      <w:proofErr w:type="gramEnd"/>
      <w:r w:rsidRPr="00150A9D">
        <w:rPr>
          <w:sz w:val="20"/>
          <w:szCs w:val="20"/>
        </w:rPr>
        <w:t>.</w:t>
      </w:r>
    </w:p>
    <w:p w14:paraId="746FEE88" w14:textId="77777777" w:rsidR="00150A9D" w:rsidRPr="00150A9D" w:rsidRDefault="00150A9D" w:rsidP="00150A9D">
      <w:pPr>
        <w:numPr>
          <w:ilvl w:val="0"/>
          <w:numId w:val="16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Vote:</w:t>
      </w:r>
      <w:r w:rsidRPr="00150A9D">
        <w:rPr>
          <w:sz w:val="20"/>
          <w:szCs w:val="20"/>
        </w:rPr>
        <w:t> Motion </w:t>
      </w:r>
      <w:r w:rsidRPr="00150A9D">
        <w:rPr>
          <w:b/>
          <w:bCs/>
          <w:sz w:val="20"/>
          <w:szCs w:val="20"/>
        </w:rPr>
        <w:t>approved</w:t>
      </w:r>
      <w:r w:rsidRPr="00150A9D">
        <w:rPr>
          <w:sz w:val="20"/>
          <w:szCs w:val="20"/>
        </w:rPr>
        <w:t>. The members present in person and by proxy were thereby established as the </w:t>
      </w:r>
      <w:r w:rsidRPr="00150A9D">
        <w:rPr>
          <w:b/>
          <w:bCs/>
          <w:sz w:val="20"/>
          <w:szCs w:val="20"/>
        </w:rPr>
        <w:t>meeting quorum</w:t>
      </w:r>
      <w:r w:rsidRPr="00150A9D">
        <w:rPr>
          <w:sz w:val="20"/>
          <w:szCs w:val="20"/>
        </w:rPr>
        <w:t>.</w:t>
      </w:r>
    </w:p>
    <w:p w14:paraId="051EBF7C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pict w14:anchorId="1EB65BC4">
          <v:rect id="_x0000_i1080" style="width:0;height:0" o:hralign="center" o:hrstd="t" o:hr="t" fillcolor="#a0a0a0" stroked="f"/>
        </w:pict>
      </w:r>
    </w:p>
    <w:p w14:paraId="07A4B711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III. Approval of Prior Annual Meeting Minutes</w:t>
      </w:r>
    </w:p>
    <w:p w14:paraId="550FB16F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 xml:space="preserve">Members </w:t>
      </w:r>
      <w:proofErr w:type="gramStart"/>
      <w:r w:rsidRPr="00150A9D">
        <w:rPr>
          <w:sz w:val="20"/>
          <w:szCs w:val="20"/>
        </w:rPr>
        <w:t>present</w:t>
      </w:r>
      <w:proofErr w:type="gramEnd"/>
      <w:r w:rsidRPr="00150A9D">
        <w:rPr>
          <w:sz w:val="20"/>
          <w:szCs w:val="20"/>
        </w:rPr>
        <w:t xml:space="preserve"> were given an opportunity to review the </w:t>
      </w:r>
      <w:r w:rsidRPr="00150A9D">
        <w:rPr>
          <w:b/>
          <w:bCs/>
          <w:sz w:val="20"/>
          <w:szCs w:val="20"/>
        </w:rPr>
        <w:t>previous annual meeting minutes</w:t>
      </w:r>
      <w:r w:rsidRPr="00150A9D">
        <w:rPr>
          <w:sz w:val="20"/>
          <w:szCs w:val="20"/>
        </w:rPr>
        <w:t>.</w:t>
      </w:r>
    </w:p>
    <w:p w14:paraId="5616DA3F" w14:textId="77777777" w:rsidR="00150A9D" w:rsidRPr="00150A9D" w:rsidRDefault="00150A9D" w:rsidP="00150A9D">
      <w:pPr>
        <w:numPr>
          <w:ilvl w:val="0"/>
          <w:numId w:val="17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Motion:</w:t>
      </w:r>
      <w:r w:rsidRPr="00150A9D">
        <w:rPr>
          <w:sz w:val="20"/>
          <w:szCs w:val="20"/>
        </w:rPr>
        <w:t> To approve the prior annual meeting minutes as presented.</w:t>
      </w:r>
    </w:p>
    <w:p w14:paraId="45BF8471" w14:textId="77777777" w:rsidR="00150A9D" w:rsidRPr="00150A9D" w:rsidRDefault="00150A9D" w:rsidP="00150A9D">
      <w:pPr>
        <w:numPr>
          <w:ilvl w:val="0"/>
          <w:numId w:val="17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Second:</w:t>
      </w:r>
      <w:r w:rsidRPr="00150A9D">
        <w:rPr>
          <w:sz w:val="20"/>
          <w:szCs w:val="20"/>
        </w:rPr>
        <w:t> Seconded by </w:t>
      </w:r>
      <w:r w:rsidRPr="00150A9D">
        <w:rPr>
          <w:b/>
          <w:bCs/>
          <w:sz w:val="20"/>
          <w:szCs w:val="20"/>
        </w:rPr>
        <w:t>Margaret</w:t>
      </w:r>
      <w:r w:rsidRPr="00150A9D">
        <w:rPr>
          <w:sz w:val="20"/>
          <w:szCs w:val="20"/>
        </w:rPr>
        <w:t>.</w:t>
      </w:r>
    </w:p>
    <w:p w14:paraId="5F48CFEC" w14:textId="5D317A0A" w:rsidR="00150A9D" w:rsidRPr="00150A9D" w:rsidRDefault="00150A9D" w:rsidP="00150A9D">
      <w:pPr>
        <w:numPr>
          <w:ilvl w:val="0"/>
          <w:numId w:val="17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Discussion:</w:t>
      </w:r>
      <w:r w:rsidRPr="00150A9D">
        <w:rPr>
          <w:sz w:val="20"/>
          <w:szCs w:val="20"/>
        </w:rPr>
        <w:t> None noted.</w:t>
      </w:r>
    </w:p>
    <w:p w14:paraId="075D67A8" w14:textId="77777777" w:rsidR="00150A9D" w:rsidRPr="00150A9D" w:rsidRDefault="00150A9D" w:rsidP="00150A9D">
      <w:pPr>
        <w:numPr>
          <w:ilvl w:val="0"/>
          <w:numId w:val="17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lastRenderedPageBreak/>
        <w:t>Vote:</w:t>
      </w:r>
      <w:r w:rsidRPr="00150A9D">
        <w:rPr>
          <w:sz w:val="20"/>
          <w:szCs w:val="20"/>
        </w:rPr>
        <w:t> Motion </w:t>
      </w:r>
      <w:r w:rsidRPr="00150A9D">
        <w:rPr>
          <w:b/>
          <w:bCs/>
          <w:sz w:val="20"/>
          <w:szCs w:val="20"/>
        </w:rPr>
        <w:t>approved</w:t>
      </w:r>
      <w:r w:rsidRPr="00150A9D">
        <w:rPr>
          <w:sz w:val="20"/>
          <w:szCs w:val="20"/>
        </w:rPr>
        <w:t>.</w:t>
      </w:r>
    </w:p>
    <w:p w14:paraId="255E401F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The </w:t>
      </w:r>
      <w:r w:rsidRPr="00150A9D">
        <w:rPr>
          <w:b/>
          <w:bCs/>
          <w:sz w:val="20"/>
          <w:szCs w:val="20"/>
        </w:rPr>
        <w:t>prior annual meeting minutes</w:t>
      </w:r>
      <w:r w:rsidRPr="00150A9D">
        <w:rPr>
          <w:sz w:val="20"/>
          <w:szCs w:val="20"/>
        </w:rPr>
        <w:t> were </w:t>
      </w:r>
      <w:r w:rsidRPr="00150A9D">
        <w:rPr>
          <w:b/>
          <w:bCs/>
          <w:sz w:val="20"/>
          <w:szCs w:val="20"/>
        </w:rPr>
        <w:t>approved</w:t>
      </w:r>
      <w:r w:rsidRPr="00150A9D">
        <w:rPr>
          <w:sz w:val="20"/>
          <w:szCs w:val="20"/>
        </w:rPr>
        <w:t>.</w:t>
      </w:r>
    </w:p>
    <w:p w14:paraId="2BCE9F8F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pict w14:anchorId="54EB3143">
          <v:rect id="_x0000_i1081" style="width:0;height:0" o:hralign="center" o:hrstd="t" o:hr="t" fillcolor="#a0a0a0" stroked="f"/>
        </w:pict>
      </w:r>
    </w:p>
    <w:p w14:paraId="30CBF091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IV. Election of Board Members</w:t>
      </w:r>
    </w:p>
    <w:p w14:paraId="1AD8A652" w14:textId="3AD39896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Dewayne turned the floor over to </w:t>
      </w:r>
      <w:r w:rsidRPr="00150A9D">
        <w:rPr>
          <w:b/>
          <w:bCs/>
          <w:sz w:val="20"/>
          <w:szCs w:val="20"/>
        </w:rPr>
        <w:t>Dudley</w:t>
      </w:r>
      <w:r>
        <w:rPr>
          <w:b/>
          <w:bCs/>
          <w:sz w:val="20"/>
          <w:szCs w:val="20"/>
        </w:rPr>
        <w:t xml:space="preserve"> Waddle</w:t>
      </w:r>
      <w:r w:rsidRPr="00150A9D">
        <w:rPr>
          <w:sz w:val="20"/>
          <w:szCs w:val="20"/>
        </w:rPr>
        <w:t> for introduction and background prior to the election.</w:t>
      </w:r>
    </w:p>
    <w:p w14:paraId="047161BF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A. Introduction / Board History</w:t>
      </w:r>
    </w:p>
    <w:p w14:paraId="0CBF9A95" w14:textId="2ECEBD9D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Dudley </w:t>
      </w:r>
      <w:r w:rsidRPr="00150A9D">
        <w:rPr>
          <w:b/>
          <w:bCs/>
          <w:sz w:val="20"/>
          <w:szCs w:val="20"/>
        </w:rPr>
        <w:t>Waddle</w:t>
      </w:r>
      <w:r>
        <w:rPr>
          <w:sz w:val="20"/>
          <w:szCs w:val="20"/>
        </w:rPr>
        <w:t xml:space="preserve"> </w:t>
      </w:r>
      <w:r w:rsidRPr="00150A9D">
        <w:rPr>
          <w:sz w:val="20"/>
          <w:szCs w:val="20"/>
        </w:rPr>
        <w:t>introduced himself and provided history and context:</w:t>
      </w:r>
    </w:p>
    <w:p w14:paraId="2D99F077" w14:textId="6A945726" w:rsidR="00150A9D" w:rsidRPr="00150A9D" w:rsidRDefault="00150A9D" w:rsidP="00150A9D">
      <w:pPr>
        <w:numPr>
          <w:ilvl w:val="0"/>
          <w:numId w:val="18"/>
        </w:numPr>
        <w:rPr>
          <w:sz w:val="20"/>
          <w:szCs w:val="20"/>
        </w:rPr>
      </w:pPr>
      <w:r w:rsidRPr="00150A9D">
        <w:rPr>
          <w:sz w:val="20"/>
          <w:szCs w:val="20"/>
        </w:rPr>
        <w:t>He has lived in the Chenoweth community for approximately </w:t>
      </w:r>
      <w:r w:rsidRPr="00150A9D">
        <w:rPr>
          <w:b/>
          <w:bCs/>
          <w:sz w:val="20"/>
          <w:szCs w:val="20"/>
        </w:rPr>
        <w:t>21 years</w:t>
      </w:r>
      <w:r w:rsidRPr="00150A9D">
        <w:rPr>
          <w:sz w:val="20"/>
          <w:szCs w:val="20"/>
        </w:rPr>
        <w:t> (since around April of the year he moved in).</w:t>
      </w:r>
    </w:p>
    <w:p w14:paraId="05AAD0C3" w14:textId="77777777" w:rsidR="00150A9D" w:rsidRPr="00150A9D" w:rsidRDefault="00150A9D" w:rsidP="00150A9D">
      <w:pPr>
        <w:numPr>
          <w:ilvl w:val="0"/>
          <w:numId w:val="18"/>
        </w:numPr>
        <w:rPr>
          <w:sz w:val="20"/>
          <w:szCs w:val="20"/>
        </w:rPr>
      </w:pPr>
      <w:r w:rsidRPr="00150A9D">
        <w:rPr>
          <w:sz w:val="20"/>
          <w:szCs w:val="20"/>
        </w:rPr>
        <w:t>He previously served as </w:t>
      </w:r>
      <w:r w:rsidRPr="00150A9D">
        <w:rPr>
          <w:b/>
          <w:bCs/>
          <w:sz w:val="20"/>
          <w:szCs w:val="20"/>
        </w:rPr>
        <w:t>President in 2008</w:t>
      </w:r>
      <w:r w:rsidRPr="00150A9D">
        <w:rPr>
          <w:sz w:val="20"/>
          <w:szCs w:val="20"/>
        </w:rPr>
        <w:t>, which was the final year the Association operated </w:t>
      </w:r>
      <w:r w:rsidRPr="00150A9D">
        <w:rPr>
          <w:b/>
          <w:bCs/>
          <w:sz w:val="20"/>
          <w:szCs w:val="20"/>
        </w:rPr>
        <w:t>without professional management</w:t>
      </w:r>
      <w:r w:rsidRPr="00150A9D">
        <w:rPr>
          <w:sz w:val="20"/>
          <w:szCs w:val="20"/>
        </w:rPr>
        <w:t>.</w:t>
      </w:r>
    </w:p>
    <w:p w14:paraId="05177FEB" w14:textId="01D04C70" w:rsidR="00150A9D" w:rsidRPr="00150A9D" w:rsidRDefault="00150A9D" w:rsidP="00150A9D">
      <w:pPr>
        <w:numPr>
          <w:ilvl w:val="0"/>
          <w:numId w:val="18"/>
        </w:numPr>
        <w:rPr>
          <w:sz w:val="20"/>
          <w:szCs w:val="20"/>
        </w:rPr>
      </w:pPr>
      <w:r w:rsidRPr="00150A9D">
        <w:rPr>
          <w:sz w:val="20"/>
          <w:szCs w:val="20"/>
        </w:rPr>
        <w:t>Since then, the Association has had </w:t>
      </w:r>
      <w:r w:rsidRPr="00150A9D">
        <w:rPr>
          <w:b/>
          <w:bCs/>
          <w:sz w:val="20"/>
          <w:szCs w:val="20"/>
        </w:rPr>
        <w:t>approximately five management companies</w:t>
      </w:r>
      <w:r w:rsidRPr="00150A9D">
        <w:rPr>
          <w:sz w:val="20"/>
          <w:szCs w:val="20"/>
        </w:rPr>
        <w:t>. According to Dudley, R</w:t>
      </w:r>
      <w:r>
        <w:rPr>
          <w:sz w:val="20"/>
          <w:szCs w:val="20"/>
        </w:rPr>
        <w:t>R</w:t>
      </w:r>
      <w:r w:rsidRPr="00150A9D">
        <w:rPr>
          <w:sz w:val="20"/>
          <w:szCs w:val="20"/>
        </w:rPr>
        <w:t>S is the </w:t>
      </w:r>
      <w:r w:rsidRPr="00150A9D">
        <w:rPr>
          <w:b/>
          <w:bCs/>
          <w:sz w:val="20"/>
          <w:szCs w:val="20"/>
        </w:rPr>
        <w:t>first management company</w:t>
      </w:r>
      <w:r w:rsidRPr="00150A9D">
        <w:rPr>
          <w:sz w:val="20"/>
          <w:szCs w:val="20"/>
        </w:rPr>
        <w:t> that has provided </w:t>
      </w:r>
      <w:r w:rsidRPr="00150A9D">
        <w:rPr>
          <w:b/>
          <w:bCs/>
          <w:sz w:val="20"/>
          <w:szCs w:val="20"/>
        </w:rPr>
        <w:t>meaningful guidance and assistance</w:t>
      </w:r>
      <w:r w:rsidRPr="00150A9D">
        <w:rPr>
          <w:sz w:val="20"/>
          <w:szCs w:val="20"/>
        </w:rPr>
        <w:t xml:space="preserve"> beyond </w:t>
      </w:r>
      <w:proofErr w:type="gramStart"/>
      <w:r w:rsidRPr="00150A9D">
        <w:rPr>
          <w:sz w:val="20"/>
          <w:szCs w:val="20"/>
        </w:rPr>
        <w:t>fee collection</w:t>
      </w:r>
      <w:proofErr w:type="gramEnd"/>
      <w:r w:rsidRPr="00150A9D">
        <w:rPr>
          <w:sz w:val="20"/>
          <w:szCs w:val="20"/>
        </w:rPr>
        <w:t>.</w:t>
      </w:r>
    </w:p>
    <w:p w14:paraId="7192FAE3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Dudley explained that:</w:t>
      </w:r>
    </w:p>
    <w:p w14:paraId="29D3FAFE" w14:textId="77777777" w:rsidR="00150A9D" w:rsidRPr="00150A9D" w:rsidRDefault="00150A9D" w:rsidP="00150A9D">
      <w:pPr>
        <w:numPr>
          <w:ilvl w:val="0"/>
          <w:numId w:val="19"/>
        </w:numPr>
        <w:rPr>
          <w:sz w:val="20"/>
          <w:szCs w:val="20"/>
        </w:rPr>
      </w:pPr>
      <w:r w:rsidRPr="00150A9D">
        <w:rPr>
          <w:sz w:val="20"/>
          <w:szCs w:val="20"/>
        </w:rPr>
        <w:t>Significant </w:t>
      </w:r>
      <w:r w:rsidRPr="00150A9D">
        <w:rPr>
          <w:b/>
          <w:bCs/>
          <w:sz w:val="20"/>
          <w:szCs w:val="20"/>
        </w:rPr>
        <w:t>foundation repairs</w:t>
      </w:r>
      <w:r w:rsidRPr="00150A9D">
        <w:rPr>
          <w:sz w:val="20"/>
          <w:szCs w:val="20"/>
        </w:rPr>
        <w:t> were required as early as 2008, including jacking and supporting foundations and installing a </w:t>
      </w:r>
      <w:r w:rsidRPr="00150A9D">
        <w:rPr>
          <w:b/>
          <w:bCs/>
          <w:sz w:val="20"/>
          <w:szCs w:val="20"/>
        </w:rPr>
        <w:t>French drain</w:t>
      </w:r>
      <w:r w:rsidRPr="00150A9D">
        <w:rPr>
          <w:sz w:val="20"/>
          <w:szCs w:val="20"/>
        </w:rPr>
        <w:t>.</w:t>
      </w:r>
    </w:p>
    <w:p w14:paraId="4450A569" w14:textId="77777777" w:rsidR="00150A9D" w:rsidRPr="00150A9D" w:rsidRDefault="00150A9D" w:rsidP="00150A9D">
      <w:pPr>
        <w:numPr>
          <w:ilvl w:val="0"/>
          <w:numId w:val="19"/>
        </w:numPr>
        <w:rPr>
          <w:sz w:val="20"/>
          <w:szCs w:val="20"/>
        </w:rPr>
      </w:pPr>
      <w:r w:rsidRPr="00150A9D">
        <w:rPr>
          <w:sz w:val="20"/>
          <w:szCs w:val="20"/>
        </w:rPr>
        <w:t>Additional and more expensive repairs have continued over the years due to:</w:t>
      </w:r>
    </w:p>
    <w:p w14:paraId="64E67D64" w14:textId="08CD95B7" w:rsidR="00150A9D" w:rsidRPr="00150A9D" w:rsidRDefault="00150A9D" w:rsidP="00150A9D">
      <w:pPr>
        <w:numPr>
          <w:ilvl w:val="1"/>
          <w:numId w:val="19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Utility</w:t>
      </w:r>
      <w:r w:rsidRPr="00150A9D">
        <w:rPr>
          <w:b/>
          <w:bCs/>
          <w:sz w:val="20"/>
          <w:szCs w:val="20"/>
        </w:rPr>
        <w:t xml:space="preserve"> defects</w:t>
      </w:r>
      <w:r w:rsidRPr="00150A9D">
        <w:rPr>
          <w:sz w:val="20"/>
          <w:szCs w:val="20"/>
        </w:rPr>
        <w:t>, and</w:t>
      </w:r>
      <w:r>
        <w:rPr>
          <w:sz w:val="20"/>
          <w:szCs w:val="20"/>
        </w:rPr>
        <w:t xml:space="preserve"> aging infrastructure.</w:t>
      </w:r>
    </w:p>
    <w:p w14:paraId="796553C5" w14:textId="7C56A61B" w:rsidR="00150A9D" w:rsidRPr="00150A9D" w:rsidRDefault="00150A9D" w:rsidP="00150A9D">
      <w:pPr>
        <w:numPr>
          <w:ilvl w:val="1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Maturing trees and storm damage</w:t>
      </w:r>
      <w:r w:rsidRPr="00150A9D">
        <w:rPr>
          <w:sz w:val="20"/>
          <w:szCs w:val="20"/>
        </w:rPr>
        <w:t>.</w:t>
      </w:r>
    </w:p>
    <w:p w14:paraId="3F4BA2BB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He emphasized that:</w:t>
      </w:r>
    </w:p>
    <w:p w14:paraId="53AEA4A4" w14:textId="6099111B" w:rsidR="00150A9D" w:rsidRPr="00150A9D" w:rsidRDefault="00150A9D" w:rsidP="00150A9D">
      <w:pPr>
        <w:numPr>
          <w:ilvl w:val="0"/>
          <w:numId w:val="20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 xml:space="preserve">Earlier HOA dues were </w:t>
      </w:r>
      <w:r>
        <w:rPr>
          <w:b/>
          <w:bCs/>
          <w:sz w:val="20"/>
          <w:szCs w:val="20"/>
        </w:rPr>
        <w:t>kept</w:t>
      </w:r>
      <w:r w:rsidRPr="00150A9D">
        <w:rPr>
          <w:b/>
          <w:bCs/>
          <w:sz w:val="20"/>
          <w:szCs w:val="20"/>
        </w:rPr>
        <w:t xml:space="preserve"> too low</w:t>
      </w:r>
      <w:r w:rsidRPr="00150A9D">
        <w:rPr>
          <w:sz w:val="20"/>
          <w:szCs w:val="20"/>
        </w:rPr>
        <w:t>, resulting in </w:t>
      </w:r>
      <w:r w:rsidRPr="00150A9D">
        <w:rPr>
          <w:b/>
          <w:bCs/>
          <w:sz w:val="20"/>
          <w:szCs w:val="20"/>
        </w:rPr>
        <w:t>no meaningful reserves</w:t>
      </w:r>
      <w:r w:rsidRPr="00150A9D">
        <w:rPr>
          <w:sz w:val="20"/>
          <w:szCs w:val="20"/>
        </w:rPr>
        <w:t> </w:t>
      </w:r>
      <w:r>
        <w:rPr>
          <w:sz w:val="20"/>
          <w:szCs w:val="20"/>
        </w:rPr>
        <w:t>being accumulated</w:t>
      </w:r>
      <w:r w:rsidRPr="00150A9D">
        <w:rPr>
          <w:sz w:val="20"/>
          <w:szCs w:val="20"/>
        </w:rPr>
        <w:t>.</w:t>
      </w:r>
    </w:p>
    <w:p w14:paraId="6DEF1712" w14:textId="77777777" w:rsidR="00150A9D" w:rsidRPr="00150A9D" w:rsidRDefault="00150A9D" w:rsidP="00150A9D">
      <w:pPr>
        <w:numPr>
          <w:ilvl w:val="0"/>
          <w:numId w:val="20"/>
        </w:numPr>
        <w:rPr>
          <w:sz w:val="20"/>
          <w:szCs w:val="20"/>
        </w:rPr>
      </w:pPr>
      <w:r w:rsidRPr="00150A9D">
        <w:rPr>
          <w:sz w:val="20"/>
          <w:szCs w:val="20"/>
        </w:rPr>
        <w:t>The Association is now </w:t>
      </w:r>
      <w:r w:rsidRPr="00150A9D">
        <w:rPr>
          <w:b/>
          <w:bCs/>
          <w:sz w:val="20"/>
          <w:szCs w:val="20"/>
        </w:rPr>
        <w:t>“playing catch</w:t>
      </w:r>
      <w:r w:rsidRPr="00150A9D">
        <w:rPr>
          <w:b/>
          <w:bCs/>
          <w:sz w:val="20"/>
          <w:szCs w:val="20"/>
        </w:rPr>
        <w:noBreakHyphen/>
        <w:t>up”</w:t>
      </w:r>
      <w:r w:rsidRPr="00150A9D">
        <w:rPr>
          <w:sz w:val="20"/>
          <w:szCs w:val="20"/>
        </w:rPr>
        <w:t> on deferred maintenance and reserves.</w:t>
      </w:r>
    </w:p>
    <w:p w14:paraId="0854F22C" w14:textId="77777777" w:rsidR="00150A9D" w:rsidRPr="00150A9D" w:rsidRDefault="00150A9D" w:rsidP="00150A9D">
      <w:pPr>
        <w:numPr>
          <w:ilvl w:val="0"/>
          <w:numId w:val="20"/>
        </w:numPr>
        <w:rPr>
          <w:sz w:val="20"/>
          <w:szCs w:val="20"/>
        </w:rPr>
      </w:pPr>
      <w:r w:rsidRPr="00150A9D">
        <w:rPr>
          <w:sz w:val="20"/>
          <w:szCs w:val="20"/>
        </w:rPr>
        <w:t>There have been </w:t>
      </w:r>
      <w:r w:rsidRPr="00150A9D">
        <w:rPr>
          <w:b/>
          <w:bCs/>
          <w:sz w:val="20"/>
          <w:szCs w:val="20"/>
        </w:rPr>
        <w:t>recent water leaks</w:t>
      </w:r>
      <w:r w:rsidRPr="00150A9D">
        <w:rPr>
          <w:sz w:val="20"/>
          <w:szCs w:val="20"/>
        </w:rPr>
        <w:t> that were costly to locate and repair, again tied to original installation issues.</w:t>
      </w:r>
    </w:p>
    <w:p w14:paraId="3DDB335D" w14:textId="77777777" w:rsidR="00150A9D" w:rsidRPr="00150A9D" w:rsidRDefault="00150A9D" w:rsidP="00150A9D">
      <w:pPr>
        <w:numPr>
          <w:ilvl w:val="0"/>
          <w:numId w:val="20"/>
        </w:numPr>
        <w:rPr>
          <w:sz w:val="20"/>
          <w:szCs w:val="20"/>
        </w:rPr>
      </w:pPr>
      <w:r w:rsidRPr="00150A9D">
        <w:rPr>
          <w:sz w:val="20"/>
          <w:szCs w:val="20"/>
        </w:rPr>
        <w:t>Increased dues are driven by:</w:t>
      </w:r>
    </w:p>
    <w:p w14:paraId="1D4E452A" w14:textId="4581B0F3" w:rsidR="00150A9D" w:rsidRPr="00150A9D" w:rsidRDefault="00150A9D" w:rsidP="00150A9D">
      <w:pPr>
        <w:numPr>
          <w:ilvl w:val="1"/>
          <w:numId w:val="20"/>
        </w:numPr>
        <w:rPr>
          <w:sz w:val="20"/>
          <w:szCs w:val="20"/>
        </w:rPr>
      </w:pPr>
      <w:r w:rsidRPr="00150A9D">
        <w:rPr>
          <w:sz w:val="20"/>
          <w:szCs w:val="20"/>
        </w:rPr>
        <w:t>Correcting </w:t>
      </w:r>
      <w:r w:rsidRPr="00150A9D">
        <w:rPr>
          <w:b/>
          <w:bCs/>
          <w:sz w:val="20"/>
          <w:szCs w:val="20"/>
        </w:rPr>
        <w:t>long</w:t>
      </w:r>
      <w:r w:rsidRPr="00150A9D">
        <w:rPr>
          <w:b/>
          <w:bCs/>
          <w:sz w:val="20"/>
          <w:szCs w:val="20"/>
        </w:rPr>
        <w:noBreakHyphen/>
        <w:t>standing construction and</w:t>
      </w:r>
      <w:r>
        <w:rPr>
          <w:b/>
          <w:bCs/>
          <w:sz w:val="20"/>
          <w:szCs w:val="20"/>
        </w:rPr>
        <w:t xml:space="preserve"> water</w:t>
      </w:r>
      <w:r w:rsidRPr="00150A9D">
        <w:rPr>
          <w:b/>
          <w:bCs/>
          <w:sz w:val="20"/>
          <w:szCs w:val="20"/>
        </w:rPr>
        <w:t xml:space="preserve"> infrastructure problems</w:t>
      </w:r>
    </w:p>
    <w:p w14:paraId="5EC00F95" w14:textId="599C5BC4" w:rsidR="00150A9D" w:rsidRPr="00150A9D" w:rsidRDefault="00150A9D" w:rsidP="00150A9D">
      <w:pPr>
        <w:numPr>
          <w:ilvl w:val="1"/>
          <w:numId w:val="20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State </w:t>
      </w:r>
      <w:r w:rsidRPr="00150A9D">
        <w:rPr>
          <w:b/>
          <w:bCs/>
          <w:sz w:val="20"/>
          <w:szCs w:val="20"/>
        </w:rPr>
        <w:t>Regulatory requirements</w:t>
      </w:r>
      <w:r w:rsidRPr="00150A9D">
        <w:rPr>
          <w:sz w:val="20"/>
          <w:szCs w:val="20"/>
        </w:rPr>
        <w:t> for community associations</w:t>
      </w:r>
    </w:p>
    <w:p w14:paraId="0922B13B" w14:textId="338568E2" w:rsidR="00150A9D" w:rsidRPr="00150A9D" w:rsidRDefault="00150A9D" w:rsidP="00150A9D">
      <w:pPr>
        <w:numPr>
          <w:ilvl w:val="1"/>
          <w:numId w:val="20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Increased insurance costs</w:t>
      </w:r>
      <w:r w:rsidRPr="00150A9D">
        <w:rPr>
          <w:sz w:val="20"/>
          <w:szCs w:val="20"/>
        </w:rPr>
        <w:t> and broader</w:t>
      </w:r>
      <w:r>
        <w:rPr>
          <w:sz w:val="20"/>
          <w:szCs w:val="20"/>
        </w:rPr>
        <w:t xml:space="preserve"> industry</w:t>
      </w:r>
      <w:r w:rsidRPr="00150A9D">
        <w:rPr>
          <w:sz w:val="20"/>
          <w:szCs w:val="20"/>
        </w:rPr>
        <w:t xml:space="preserve"> climate</w:t>
      </w:r>
      <w:r w:rsidRPr="00150A9D">
        <w:rPr>
          <w:sz w:val="20"/>
          <w:szCs w:val="20"/>
        </w:rPr>
        <w:noBreakHyphen/>
        <w:t>related loss experience</w:t>
      </w:r>
    </w:p>
    <w:p w14:paraId="12F5DFB4" w14:textId="77777777" w:rsidR="00150A9D" w:rsidRPr="00150A9D" w:rsidRDefault="00150A9D" w:rsidP="00150A9D">
      <w:pPr>
        <w:numPr>
          <w:ilvl w:val="1"/>
          <w:numId w:val="20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Inflation</w:t>
      </w:r>
      <w:r w:rsidRPr="00150A9D">
        <w:rPr>
          <w:sz w:val="20"/>
          <w:szCs w:val="20"/>
        </w:rPr>
        <w:t> and rising costs of goods and services</w:t>
      </w:r>
    </w:p>
    <w:p w14:paraId="7D93C9DD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Dudley summarized the fundamental choice as:</w:t>
      </w:r>
    </w:p>
    <w:p w14:paraId="29B41C72" w14:textId="02D1798D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lastRenderedPageBreak/>
        <w:t xml:space="preserve">Either pay more steadily now (through dues </w:t>
      </w:r>
      <w:r>
        <w:rPr>
          <w:sz w:val="20"/>
          <w:szCs w:val="20"/>
        </w:rPr>
        <w:t xml:space="preserve">increases </w:t>
      </w:r>
      <w:r w:rsidRPr="00150A9D">
        <w:rPr>
          <w:sz w:val="20"/>
          <w:szCs w:val="20"/>
        </w:rPr>
        <w:t>and proper reserve contributions), or face </w:t>
      </w:r>
      <w:r w:rsidRPr="00150A9D">
        <w:rPr>
          <w:b/>
          <w:bCs/>
          <w:sz w:val="20"/>
          <w:szCs w:val="20"/>
        </w:rPr>
        <w:t>larger special assessments later</w:t>
      </w:r>
      <w:r w:rsidRPr="00150A9D">
        <w:rPr>
          <w:sz w:val="20"/>
          <w:szCs w:val="20"/>
        </w:rPr>
        <w:t>, which could threaten </w:t>
      </w:r>
      <w:r w:rsidRPr="00150A9D">
        <w:rPr>
          <w:b/>
          <w:bCs/>
          <w:sz w:val="20"/>
          <w:szCs w:val="20"/>
        </w:rPr>
        <w:t>property values</w:t>
      </w:r>
      <w:r w:rsidRPr="00150A9D">
        <w:rPr>
          <w:sz w:val="20"/>
          <w:szCs w:val="20"/>
        </w:rPr>
        <w:t> if the Association cannot meet legal and lender requirements.</w:t>
      </w:r>
    </w:p>
    <w:p w14:paraId="7DB4104F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B. Election Process</w:t>
      </w:r>
    </w:p>
    <w:p w14:paraId="7FE2B12A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Dewayne noted that </w:t>
      </w:r>
      <w:r w:rsidRPr="00150A9D">
        <w:rPr>
          <w:b/>
          <w:bCs/>
          <w:sz w:val="20"/>
          <w:szCs w:val="20"/>
        </w:rPr>
        <w:t>Dudley’s current term</w:t>
      </w:r>
      <w:r w:rsidRPr="00150A9D">
        <w:rPr>
          <w:sz w:val="20"/>
          <w:szCs w:val="20"/>
        </w:rPr>
        <w:t> was expiring and that he had </w:t>
      </w:r>
      <w:r w:rsidRPr="00150A9D">
        <w:rPr>
          <w:b/>
          <w:bCs/>
          <w:sz w:val="20"/>
          <w:szCs w:val="20"/>
        </w:rPr>
        <w:t xml:space="preserve">agreed to run </w:t>
      </w:r>
      <w:proofErr w:type="gramStart"/>
      <w:r w:rsidRPr="00150A9D">
        <w:rPr>
          <w:b/>
          <w:bCs/>
          <w:sz w:val="20"/>
          <w:szCs w:val="20"/>
        </w:rPr>
        <w:t>for re</w:t>
      </w:r>
      <w:r w:rsidRPr="00150A9D">
        <w:rPr>
          <w:b/>
          <w:bCs/>
          <w:sz w:val="20"/>
          <w:szCs w:val="20"/>
        </w:rPr>
        <w:noBreakHyphen/>
        <w:t>election</w:t>
      </w:r>
      <w:proofErr w:type="gramEnd"/>
      <w:r w:rsidRPr="00150A9D">
        <w:rPr>
          <w:sz w:val="20"/>
          <w:szCs w:val="20"/>
        </w:rPr>
        <w:t>.</w:t>
      </w:r>
    </w:p>
    <w:p w14:paraId="36B38BE0" w14:textId="5A20BAA9" w:rsidR="00150A9D" w:rsidRPr="00150A9D" w:rsidRDefault="00150A9D" w:rsidP="00150A9D">
      <w:pPr>
        <w:numPr>
          <w:ilvl w:val="0"/>
          <w:numId w:val="21"/>
        </w:numPr>
        <w:rPr>
          <w:sz w:val="20"/>
          <w:szCs w:val="20"/>
        </w:rPr>
      </w:pPr>
      <w:r w:rsidRPr="00150A9D">
        <w:rPr>
          <w:sz w:val="20"/>
          <w:szCs w:val="20"/>
        </w:rPr>
        <w:t>Nominations were then </w:t>
      </w:r>
      <w:r w:rsidRPr="00150A9D">
        <w:rPr>
          <w:b/>
          <w:bCs/>
          <w:sz w:val="20"/>
          <w:szCs w:val="20"/>
        </w:rPr>
        <w:t>opened from the floor</w:t>
      </w:r>
      <w:r w:rsidRPr="00150A9D">
        <w:rPr>
          <w:sz w:val="20"/>
          <w:szCs w:val="20"/>
        </w:rPr>
        <w:t>.</w:t>
      </w:r>
    </w:p>
    <w:p w14:paraId="2109CE58" w14:textId="77777777" w:rsidR="00150A9D" w:rsidRPr="00150A9D" w:rsidRDefault="00150A9D" w:rsidP="00150A9D">
      <w:pPr>
        <w:numPr>
          <w:ilvl w:val="0"/>
          <w:numId w:val="2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No additional nominations</w:t>
      </w:r>
      <w:r w:rsidRPr="00150A9D">
        <w:rPr>
          <w:sz w:val="20"/>
          <w:szCs w:val="20"/>
        </w:rPr>
        <w:t> were made.</w:t>
      </w:r>
    </w:p>
    <w:p w14:paraId="103DC1C4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Given that:</w:t>
      </w:r>
    </w:p>
    <w:p w14:paraId="2C3F2DBB" w14:textId="1BB7EF63" w:rsidR="00150A9D" w:rsidRPr="00150A9D" w:rsidRDefault="00150A9D" w:rsidP="00150A9D">
      <w:pPr>
        <w:numPr>
          <w:ilvl w:val="0"/>
          <w:numId w:val="22"/>
        </w:numPr>
        <w:rPr>
          <w:sz w:val="20"/>
          <w:szCs w:val="20"/>
        </w:rPr>
      </w:pPr>
      <w:r w:rsidRPr="00150A9D">
        <w:rPr>
          <w:sz w:val="20"/>
          <w:szCs w:val="20"/>
        </w:rPr>
        <w:t>There was a </w:t>
      </w:r>
      <w:r w:rsidRPr="00150A9D">
        <w:rPr>
          <w:b/>
          <w:bCs/>
          <w:sz w:val="20"/>
          <w:szCs w:val="20"/>
        </w:rPr>
        <w:t xml:space="preserve">single </w:t>
      </w:r>
      <w:r>
        <w:rPr>
          <w:b/>
          <w:bCs/>
          <w:sz w:val="20"/>
          <w:szCs w:val="20"/>
        </w:rPr>
        <w:t xml:space="preserve">confirmed nominated </w:t>
      </w:r>
      <w:r w:rsidRPr="00150A9D">
        <w:rPr>
          <w:b/>
          <w:bCs/>
          <w:sz w:val="20"/>
          <w:szCs w:val="20"/>
        </w:rPr>
        <w:t>candidate</w:t>
      </w:r>
      <w:r w:rsidRPr="00150A9D">
        <w:rPr>
          <w:sz w:val="20"/>
          <w:szCs w:val="20"/>
        </w:rPr>
        <w:t> (Dudley), and</w:t>
      </w:r>
    </w:p>
    <w:p w14:paraId="0ECA3B40" w14:textId="7BD01736" w:rsidR="00150A9D" w:rsidRPr="00150A9D" w:rsidRDefault="00150A9D" w:rsidP="00150A9D">
      <w:pPr>
        <w:numPr>
          <w:ilvl w:val="0"/>
          <w:numId w:val="22"/>
        </w:numPr>
        <w:rPr>
          <w:sz w:val="20"/>
          <w:szCs w:val="20"/>
        </w:rPr>
      </w:pPr>
      <w:r w:rsidRPr="00150A9D">
        <w:rPr>
          <w:sz w:val="20"/>
          <w:szCs w:val="20"/>
        </w:rPr>
        <w:t>There were </w:t>
      </w:r>
      <w:r>
        <w:rPr>
          <w:b/>
          <w:bCs/>
          <w:sz w:val="20"/>
          <w:szCs w:val="20"/>
        </w:rPr>
        <w:t>9</w:t>
      </w:r>
      <w:r w:rsidRPr="00150A9D">
        <w:rPr>
          <w:b/>
          <w:bCs/>
          <w:sz w:val="20"/>
          <w:szCs w:val="20"/>
        </w:rPr>
        <w:t xml:space="preserve"> prox</w:t>
      </w:r>
      <w:r>
        <w:rPr>
          <w:b/>
          <w:bCs/>
          <w:sz w:val="20"/>
          <w:szCs w:val="20"/>
        </w:rPr>
        <w:t>y or ballots</w:t>
      </w:r>
      <w:r w:rsidRPr="00150A9D">
        <w:rPr>
          <w:sz w:val="20"/>
          <w:szCs w:val="20"/>
        </w:rPr>
        <w:t> already received,</w:t>
      </w:r>
      <w:r>
        <w:rPr>
          <w:sz w:val="20"/>
          <w:szCs w:val="20"/>
        </w:rPr>
        <w:t xml:space="preserve"> 8 assigned to the Board. </w:t>
      </w:r>
    </w:p>
    <w:p w14:paraId="7F4FB155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Dewayne proposed that the Association proceed with </w:t>
      </w:r>
      <w:r w:rsidRPr="00150A9D">
        <w:rPr>
          <w:b/>
          <w:bCs/>
          <w:sz w:val="20"/>
          <w:szCs w:val="20"/>
        </w:rPr>
        <w:t>election by acclamation</w:t>
      </w:r>
      <w:r w:rsidRPr="00150A9D">
        <w:rPr>
          <w:sz w:val="20"/>
          <w:szCs w:val="20"/>
        </w:rPr>
        <w:t>.</w:t>
      </w:r>
    </w:p>
    <w:p w14:paraId="2F52F4BA" w14:textId="77777777" w:rsidR="00150A9D" w:rsidRPr="00150A9D" w:rsidRDefault="00150A9D" w:rsidP="00150A9D">
      <w:pPr>
        <w:numPr>
          <w:ilvl w:val="0"/>
          <w:numId w:val="23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Motion:</w:t>
      </w:r>
      <w:r w:rsidRPr="00150A9D">
        <w:rPr>
          <w:sz w:val="20"/>
          <w:szCs w:val="20"/>
        </w:rPr>
        <w:t> To approve </w:t>
      </w:r>
      <w:r w:rsidRPr="00150A9D">
        <w:rPr>
          <w:b/>
          <w:bCs/>
          <w:sz w:val="20"/>
          <w:szCs w:val="20"/>
        </w:rPr>
        <w:t>Dudley</w:t>
      </w:r>
      <w:r w:rsidRPr="00150A9D">
        <w:rPr>
          <w:sz w:val="20"/>
          <w:szCs w:val="20"/>
        </w:rPr>
        <w:t> by acclamation to fill the upcoming board term.</w:t>
      </w:r>
    </w:p>
    <w:p w14:paraId="1C835E50" w14:textId="77777777" w:rsidR="00150A9D" w:rsidRPr="00150A9D" w:rsidRDefault="00150A9D" w:rsidP="00150A9D">
      <w:pPr>
        <w:numPr>
          <w:ilvl w:val="0"/>
          <w:numId w:val="23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Second:</w:t>
      </w:r>
      <w:r w:rsidRPr="00150A9D">
        <w:rPr>
          <w:sz w:val="20"/>
          <w:szCs w:val="20"/>
        </w:rPr>
        <w:t> Seconded by </w:t>
      </w:r>
      <w:r w:rsidRPr="00150A9D">
        <w:rPr>
          <w:b/>
          <w:bCs/>
          <w:sz w:val="20"/>
          <w:szCs w:val="20"/>
        </w:rPr>
        <w:t>Allie</w:t>
      </w:r>
      <w:r w:rsidRPr="00150A9D">
        <w:rPr>
          <w:sz w:val="20"/>
          <w:szCs w:val="20"/>
        </w:rPr>
        <w:t> and supported by </w:t>
      </w:r>
      <w:r w:rsidRPr="00150A9D">
        <w:rPr>
          <w:b/>
          <w:bCs/>
          <w:sz w:val="20"/>
          <w:szCs w:val="20"/>
        </w:rPr>
        <w:t>Margaret</w:t>
      </w:r>
      <w:r w:rsidRPr="00150A9D">
        <w:rPr>
          <w:sz w:val="20"/>
          <w:szCs w:val="20"/>
        </w:rPr>
        <w:t>.</w:t>
      </w:r>
    </w:p>
    <w:p w14:paraId="76C5D543" w14:textId="77777777" w:rsidR="00150A9D" w:rsidRPr="00150A9D" w:rsidRDefault="00150A9D" w:rsidP="00150A9D">
      <w:pPr>
        <w:numPr>
          <w:ilvl w:val="0"/>
          <w:numId w:val="23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Discussion:</w:t>
      </w:r>
    </w:p>
    <w:p w14:paraId="1E936001" w14:textId="71CBF439" w:rsidR="00150A9D" w:rsidRPr="00150A9D" w:rsidRDefault="00150A9D" w:rsidP="00150A9D">
      <w:pPr>
        <w:numPr>
          <w:ilvl w:val="1"/>
          <w:numId w:val="23"/>
        </w:numPr>
        <w:rPr>
          <w:sz w:val="20"/>
          <w:szCs w:val="20"/>
        </w:rPr>
      </w:pPr>
      <w:r w:rsidRPr="00150A9D">
        <w:rPr>
          <w:sz w:val="20"/>
          <w:szCs w:val="20"/>
        </w:rPr>
        <w:t>One member noted they had voted for another candidate. Dewayne confirmed that vote was </w:t>
      </w:r>
      <w:r w:rsidRPr="00150A9D">
        <w:rPr>
          <w:b/>
          <w:bCs/>
          <w:sz w:val="20"/>
          <w:szCs w:val="20"/>
        </w:rPr>
        <w:t>duly noted</w:t>
      </w:r>
      <w:r w:rsidRPr="00150A9D">
        <w:rPr>
          <w:sz w:val="20"/>
          <w:szCs w:val="20"/>
        </w:rPr>
        <w:t xml:space="preserve">, but with no other nominations </w:t>
      </w:r>
      <w:r>
        <w:rPr>
          <w:sz w:val="20"/>
          <w:szCs w:val="20"/>
        </w:rPr>
        <w:t xml:space="preserve">confirmed or </w:t>
      </w:r>
      <w:r w:rsidRPr="00150A9D">
        <w:rPr>
          <w:sz w:val="20"/>
          <w:szCs w:val="20"/>
        </w:rPr>
        <w:t>from the floor,</w:t>
      </w:r>
      <w:r>
        <w:rPr>
          <w:sz w:val="20"/>
          <w:szCs w:val="20"/>
        </w:rPr>
        <w:t xml:space="preserve"> and the proxy ballots assigned to the Board outnumbering the persons present</w:t>
      </w:r>
      <w:r w:rsidRPr="00150A9D">
        <w:rPr>
          <w:sz w:val="20"/>
          <w:szCs w:val="20"/>
        </w:rPr>
        <w:t xml:space="preserve"> the acclamation process could proceed</w:t>
      </w:r>
      <w:r>
        <w:rPr>
          <w:sz w:val="20"/>
          <w:szCs w:val="20"/>
        </w:rPr>
        <w:t xml:space="preserve"> as a formality</w:t>
      </w:r>
      <w:r w:rsidRPr="00150A9D">
        <w:rPr>
          <w:sz w:val="20"/>
          <w:szCs w:val="20"/>
        </w:rPr>
        <w:t>.</w:t>
      </w:r>
    </w:p>
    <w:p w14:paraId="16D6D929" w14:textId="77777777" w:rsidR="00150A9D" w:rsidRPr="00150A9D" w:rsidRDefault="00150A9D" w:rsidP="00150A9D">
      <w:pPr>
        <w:numPr>
          <w:ilvl w:val="0"/>
          <w:numId w:val="23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Vote:</w:t>
      </w:r>
      <w:r w:rsidRPr="00150A9D">
        <w:rPr>
          <w:sz w:val="20"/>
          <w:szCs w:val="20"/>
        </w:rPr>
        <w:t> Motion </w:t>
      </w:r>
      <w:r w:rsidRPr="00150A9D">
        <w:rPr>
          <w:b/>
          <w:bCs/>
          <w:sz w:val="20"/>
          <w:szCs w:val="20"/>
        </w:rPr>
        <w:t>approved</w:t>
      </w:r>
      <w:r w:rsidRPr="00150A9D">
        <w:rPr>
          <w:sz w:val="20"/>
          <w:szCs w:val="20"/>
        </w:rPr>
        <w:t>.</w:t>
      </w:r>
    </w:p>
    <w:p w14:paraId="4B55C8B8" w14:textId="43723A79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Result:</w:t>
      </w:r>
      <w:r w:rsidRPr="00150A9D">
        <w:rPr>
          <w:sz w:val="20"/>
          <w:szCs w:val="20"/>
        </w:rPr>
        <w:br/>
      </w:r>
      <w:r w:rsidRPr="00150A9D">
        <w:rPr>
          <w:b/>
          <w:bCs/>
          <w:sz w:val="20"/>
          <w:szCs w:val="20"/>
        </w:rPr>
        <w:t>Dudley</w:t>
      </w:r>
      <w:r w:rsidRPr="00150A9D">
        <w:rPr>
          <w:sz w:val="20"/>
          <w:szCs w:val="20"/>
        </w:rPr>
        <w:t> was </w:t>
      </w:r>
      <w:r w:rsidRPr="00150A9D">
        <w:rPr>
          <w:b/>
          <w:bCs/>
          <w:sz w:val="20"/>
          <w:szCs w:val="20"/>
        </w:rPr>
        <w:t>elected</w:t>
      </w:r>
      <w:r w:rsidRPr="00150A9D">
        <w:rPr>
          <w:sz w:val="20"/>
          <w:szCs w:val="20"/>
        </w:rPr>
        <w:t> to the Board for </w:t>
      </w:r>
      <w:r w:rsidRPr="00150A9D">
        <w:rPr>
          <w:b/>
          <w:bCs/>
          <w:sz w:val="20"/>
          <w:szCs w:val="20"/>
        </w:rPr>
        <w:t xml:space="preserve">a </w:t>
      </w:r>
      <w:proofErr w:type="gramStart"/>
      <w:r>
        <w:rPr>
          <w:b/>
          <w:bCs/>
          <w:sz w:val="20"/>
          <w:szCs w:val="20"/>
        </w:rPr>
        <w:t>3 year</w:t>
      </w:r>
      <w:proofErr w:type="gramEnd"/>
      <w:r>
        <w:rPr>
          <w:b/>
          <w:bCs/>
          <w:sz w:val="20"/>
          <w:szCs w:val="20"/>
        </w:rPr>
        <w:t xml:space="preserve"> </w:t>
      </w:r>
      <w:r w:rsidRPr="00150A9D">
        <w:rPr>
          <w:b/>
          <w:bCs/>
          <w:sz w:val="20"/>
          <w:szCs w:val="20"/>
        </w:rPr>
        <w:t>term</w:t>
      </w:r>
      <w:r>
        <w:rPr>
          <w:sz w:val="20"/>
          <w:szCs w:val="20"/>
        </w:rPr>
        <w:t xml:space="preserve">. </w:t>
      </w:r>
    </w:p>
    <w:p w14:paraId="350217FB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pict w14:anchorId="5DCDC6FB">
          <v:rect id="_x0000_i1082" style="width:0;height:0" o:hralign="center" o:hrstd="t" o:hr="t" fillcolor="#a0a0a0" stroked="f"/>
        </w:pict>
      </w:r>
    </w:p>
    <w:p w14:paraId="2C5EC98F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V. Reports and Discussion Items</w:t>
      </w:r>
    </w:p>
    <w:p w14:paraId="4B673077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A. Association Financial Context, Dues, and Reserves</w:t>
      </w:r>
    </w:p>
    <w:p w14:paraId="50BB23F0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1. Reserve Funding and History (Dudley)</w:t>
      </w:r>
    </w:p>
    <w:p w14:paraId="365E9ECE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Dudley further elaborated on the need for </w:t>
      </w:r>
      <w:r w:rsidRPr="00150A9D">
        <w:rPr>
          <w:b/>
          <w:bCs/>
          <w:sz w:val="20"/>
          <w:szCs w:val="20"/>
        </w:rPr>
        <w:t>increasing dues and funding reserves</w:t>
      </w:r>
      <w:r w:rsidRPr="00150A9D">
        <w:rPr>
          <w:sz w:val="20"/>
          <w:szCs w:val="20"/>
        </w:rPr>
        <w:t>:</w:t>
      </w:r>
    </w:p>
    <w:p w14:paraId="66FF1EE6" w14:textId="77777777" w:rsidR="00150A9D" w:rsidRPr="00150A9D" w:rsidRDefault="00150A9D" w:rsidP="00150A9D">
      <w:pPr>
        <w:numPr>
          <w:ilvl w:val="0"/>
          <w:numId w:val="24"/>
        </w:numPr>
        <w:rPr>
          <w:sz w:val="20"/>
          <w:szCs w:val="20"/>
        </w:rPr>
      </w:pPr>
      <w:r w:rsidRPr="00150A9D">
        <w:rPr>
          <w:sz w:val="20"/>
          <w:szCs w:val="20"/>
        </w:rPr>
        <w:t>Early years of the Association featured </w:t>
      </w:r>
      <w:r w:rsidRPr="00150A9D">
        <w:rPr>
          <w:b/>
          <w:bCs/>
          <w:sz w:val="20"/>
          <w:szCs w:val="20"/>
        </w:rPr>
        <w:t>very low dues</w:t>
      </w:r>
      <w:r w:rsidRPr="00150A9D">
        <w:rPr>
          <w:sz w:val="20"/>
          <w:szCs w:val="20"/>
        </w:rPr>
        <w:t> and </w:t>
      </w:r>
      <w:r w:rsidRPr="00150A9D">
        <w:rPr>
          <w:b/>
          <w:bCs/>
          <w:sz w:val="20"/>
          <w:szCs w:val="20"/>
        </w:rPr>
        <w:t>no reserves</w:t>
      </w:r>
      <w:r w:rsidRPr="00150A9D">
        <w:rPr>
          <w:sz w:val="20"/>
          <w:szCs w:val="20"/>
        </w:rPr>
        <w:t>, which was not sustainable.</w:t>
      </w:r>
    </w:p>
    <w:p w14:paraId="64514421" w14:textId="00AFE29B" w:rsidR="00150A9D" w:rsidRPr="00150A9D" w:rsidRDefault="00150A9D" w:rsidP="00150A9D">
      <w:pPr>
        <w:numPr>
          <w:ilvl w:val="0"/>
          <w:numId w:val="24"/>
        </w:numPr>
        <w:rPr>
          <w:sz w:val="20"/>
          <w:szCs w:val="20"/>
        </w:rPr>
      </w:pPr>
      <w:r w:rsidRPr="00150A9D">
        <w:rPr>
          <w:sz w:val="20"/>
          <w:szCs w:val="20"/>
        </w:rPr>
        <w:t>Continued discovery of </w:t>
      </w:r>
      <w:r w:rsidRPr="00150A9D">
        <w:rPr>
          <w:b/>
          <w:bCs/>
          <w:sz w:val="20"/>
          <w:szCs w:val="20"/>
        </w:rPr>
        <w:t>underlying construction issues</w:t>
      </w:r>
      <w:r w:rsidRPr="00150A9D">
        <w:rPr>
          <w:sz w:val="20"/>
          <w:szCs w:val="20"/>
        </w:rPr>
        <w:t> (e.g., waterlines, foundations</w:t>
      </w:r>
      <w:r>
        <w:rPr>
          <w:sz w:val="20"/>
          <w:szCs w:val="20"/>
        </w:rPr>
        <w:t>, storm damage</w:t>
      </w:r>
      <w:r w:rsidRPr="00150A9D">
        <w:rPr>
          <w:sz w:val="20"/>
          <w:szCs w:val="20"/>
        </w:rPr>
        <w:t xml:space="preserve">) has driven </w:t>
      </w:r>
      <w:proofErr w:type="gramStart"/>
      <w:r w:rsidRPr="00150A9D">
        <w:rPr>
          <w:sz w:val="20"/>
          <w:szCs w:val="20"/>
        </w:rPr>
        <w:t>large unplanned</w:t>
      </w:r>
      <w:proofErr w:type="gramEnd"/>
      <w:r w:rsidRPr="00150A9D">
        <w:rPr>
          <w:sz w:val="20"/>
          <w:szCs w:val="20"/>
        </w:rPr>
        <w:t xml:space="preserve"> expenses.</w:t>
      </w:r>
    </w:p>
    <w:p w14:paraId="1CAF9961" w14:textId="77777777" w:rsidR="00150A9D" w:rsidRPr="00150A9D" w:rsidRDefault="00150A9D" w:rsidP="00150A9D">
      <w:pPr>
        <w:numPr>
          <w:ilvl w:val="0"/>
          <w:numId w:val="24"/>
        </w:numPr>
        <w:rPr>
          <w:sz w:val="20"/>
          <w:szCs w:val="20"/>
        </w:rPr>
      </w:pPr>
      <w:r w:rsidRPr="00150A9D">
        <w:rPr>
          <w:sz w:val="20"/>
          <w:szCs w:val="20"/>
        </w:rPr>
        <w:t xml:space="preserve">The community must </w:t>
      </w:r>
      <w:proofErr w:type="gramStart"/>
      <w:r w:rsidRPr="00150A9D">
        <w:rPr>
          <w:sz w:val="20"/>
          <w:szCs w:val="20"/>
        </w:rPr>
        <w:t>now</w:t>
      </w:r>
      <w:proofErr w:type="gramEnd"/>
      <w:r w:rsidRPr="00150A9D">
        <w:rPr>
          <w:sz w:val="20"/>
          <w:szCs w:val="20"/>
        </w:rPr>
        <w:t>:</w:t>
      </w:r>
    </w:p>
    <w:p w14:paraId="179BED97" w14:textId="77777777" w:rsidR="00150A9D" w:rsidRPr="00150A9D" w:rsidRDefault="00150A9D" w:rsidP="00150A9D">
      <w:pPr>
        <w:numPr>
          <w:ilvl w:val="1"/>
          <w:numId w:val="24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Catch up on deferred maintenance</w:t>
      </w:r>
      <w:r w:rsidRPr="00150A9D">
        <w:rPr>
          <w:sz w:val="20"/>
          <w:szCs w:val="20"/>
        </w:rPr>
        <w:t>, and</w:t>
      </w:r>
    </w:p>
    <w:p w14:paraId="53F67B0B" w14:textId="77777777" w:rsidR="00150A9D" w:rsidRPr="00150A9D" w:rsidRDefault="00150A9D" w:rsidP="00150A9D">
      <w:pPr>
        <w:numPr>
          <w:ilvl w:val="1"/>
          <w:numId w:val="24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Build and maintain reserves</w:t>
      </w:r>
      <w:r w:rsidRPr="00150A9D">
        <w:rPr>
          <w:sz w:val="20"/>
          <w:szCs w:val="20"/>
        </w:rPr>
        <w:t> to comply with </w:t>
      </w:r>
      <w:r w:rsidRPr="00150A9D">
        <w:rPr>
          <w:b/>
          <w:bCs/>
          <w:sz w:val="20"/>
          <w:szCs w:val="20"/>
        </w:rPr>
        <w:t>state law</w:t>
      </w:r>
      <w:r w:rsidRPr="00150A9D">
        <w:rPr>
          <w:sz w:val="20"/>
          <w:szCs w:val="20"/>
        </w:rPr>
        <w:t> and </w:t>
      </w:r>
      <w:r w:rsidRPr="00150A9D">
        <w:rPr>
          <w:b/>
          <w:bCs/>
          <w:sz w:val="20"/>
          <w:szCs w:val="20"/>
        </w:rPr>
        <w:t>lender guidelines</w:t>
      </w:r>
      <w:r w:rsidRPr="00150A9D">
        <w:rPr>
          <w:sz w:val="20"/>
          <w:szCs w:val="20"/>
        </w:rPr>
        <w:t>.</w:t>
      </w:r>
    </w:p>
    <w:p w14:paraId="31DB2FE3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He framed it as a “</w:t>
      </w:r>
      <w:r w:rsidRPr="00150A9D">
        <w:rPr>
          <w:b/>
          <w:bCs/>
          <w:sz w:val="20"/>
          <w:szCs w:val="20"/>
        </w:rPr>
        <w:t>lesser of two evils</w:t>
      </w:r>
      <w:r w:rsidRPr="00150A9D">
        <w:rPr>
          <w:sz w:val="20"/>
          <w:szCs w:val="20"/>
        </w:rPr>
        <w:t>” situation:</w:t>
      </w:r>
    </w:p>
    <w:p w14:paraId="40C8D79B" w14:textId="77777777" w:rsidR="00150A9D" w:rsidRPr="00150A9D" w:rsidRDefault="00150A9D" w:rsidP="00150A9D">
      <w:pPr>
        <w:numPr>
          <w:ilvl w:val="0"/>
          <w:numId w:val="25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lastRenderedPageBreak/>
        <w:t>Pay more now</w:t>
      </w:r>
      <w:r w:rsidRPr="00150A9D">
        <w:rPr>
          <w:sz w:val="20"/>
          <w:szCs w:val="20"/>
        </w:rPr>
        <w:t>, in a controlled, planned way,</w:t>
      </w:r>
    </w:p>
    <w:p w14:paraId="74041B5D" w14:textId="77777777" w:rsidR="00150A9D" w:rsidRPr="00150A9D" w:rsidRDefault="00150A9D" w:rsidP="00150A9D">
      <w:pPr>
        <w:numPr>
          <w:ilvl w:val="0"/>
          <w:numId w:val="25"/>
        </w:numPr>
        <w:rPr>
          <w:sz w:val="20"/>
          <w:szCs w:val="20"/>
        </w:rPr>
      </w:pPr>
      <w:r w:rsidRPr="00150A9D">
        <w:rPr>
          <w:sz w:val="20"/>
          <w:szCs w:val="20"/>
        </w:rPr>
        <w:t>Or </w:t>
      </w:r>
      <w:r w:rsidRPr="00150A9D">
        <w:rPr>
          <w:b/>
          <w:bCs/>
          <w:sz w:val="20"/>
          <w:szCs w:val="20"/>
        </w:rPr>
        <w:t>face significantly higher costs later</w:t>
      </w:r>
      <w:r w:rsidRPr="00150A9D">
        <w:rPr>
          <w:sz w:val="20"/>
          <w:szCs w:val="20"/>
        </w:rPr>
        <w:t>, possibly including </w:t>
      </w:r>
      <w:r w:rsidRPr="00150A9D">
        <w:rPr>
          <w:b/>
          <w:bCs/>
          <w:sz w:val="20"/>
          <w:szCs w:val="20"/>
        </w:rPr>
        <w:t>large special assessments</w:t>
      </w:r>
      <w:r w:rsidRPr="00150A9D">
        <w:rPr>
          <w:sz w:val="20"/>
          <w:szCs w:val="20"/>
        </w:rPr>
        <w:t> and </w:t>
      </w:r>
      <w:r w:rsidRPr="00150A9D">
        <w:rPr>
          <w:b/>
          <w:bCs/>
          <w:sz w:val="20"/>
          <w:szCs w:val="20"/>
        </w:rPr>
        <w:t>loss of marketability</w:t>
      </w:r>
      <w:r w:rsidRPr="00150A9D">
        <w:rPr>
          <w:sz w:val="20"/>
          <w:szCs w:val="20"/>
        </w:rPr>
        <w:t> for units.</w:t>
      </w:r>
    </w:p>
    <w:p w14:paraId="5C9AB89E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2. Fannie Mae / Freddie Mac Regulations &amp; Reserve Study (Dewayne)</w:t>
      </w:r>
    </w:p>
    <w:p w14:paraId="36A96CBA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Dewayne reviewed recent and upcoming lender and regulatory changes:</w:t>
      </w:r>
    </w:p>
    <w:p w14:paraId="1CBCE18E" w14:textId="77777777" w:rsidR="00150A9D" w:rsidRPr="00150A9D" w:rsidRDefault="00150A9D" w:rsidP="00150A9D">
      <w:pPr>
        <w:numPr>
          <w:ilvl w:val="0"/>
          <w:numId w:val="26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Fannie Mae</w:t>
      </w:r>
      <w:r w:rsidRPr="00150A9D">
        <w:rPr>
          <w:sz w:val="20"/>
          <w:szCs w:val="20"/>
        </w:rPr>
        <w:t> and </w:t>
      </w:r>
      <w:r w:rsidRPr="00150A9D">
        <w:rPr>
          <w:b/>
          <w:bCs/>
          <w:sz w:val="20"/>
          <w:szCs w:val="20"/>
        </w:rPr>
        <w:t>Freddie Mac</w:t>
      </w:r>
      <w:r w:rsidRPr="00150A9D">
        <w:rPr>
          <w:sz w:val="20"/>
          <w:szCs w:val="20"/>
        </w:rPr>
        <w:t>, which back many condominium loans, are tightening requirements for </w:t>
      </w:r>
      <w:r w:rsidRPr="00150A9D">
        <w:rPr>
          <w:b/>
          <w:bCs/>
          <w:sz w:val="20"/>
          <w:szCs w:val="20"/>
        </w:rPr>
        <w:t>condominium associations</w:t>
      </w:r>
      <w:r w:rsidRPr="00150A9D">
        <w:rPr>
          <w:sz w:val="20"/>
          <w:szCs w:val="20"/>
        </w:rPr>
        <w:t>.</w:t>
      </w:r>
    </w:p>
    <w:p w14:paraId="1525D117" w14:textId="77777777" w:rsidR="00150A9D" w:rsidRPr="00150A9D" w:rsidRDefault="00150A9D" w:rsidP="00150A9D">
      <w:pPr>
        <w:numPr>
          <w:ilvl w:val="0"/>
          <w:numId w:val="26"/>
        </w:numPr>
        <w:rPr>
          <w:sz w:val="20"/>
          <w:szCs w:val="20"/>
        </w:rPr>
      </w:pPr>
      <w:r w:rsidRPr="00150A9D">
        <w:rPr>
          <w:sz w:val="20"/>
          <w:szCs w:val="20"/>
        </w:rPr>
        <w:t xml:space="preserve">Historically, to qualify for certain loan products, associations </w:t>
      </w:r>
      <w:proofErr w:type="gramStart"/>
      <w:r w:rsidRPr="00150A9D">
        <w:rPr>
          <w:sz w:val="20"/>
          <w:szCs w:val="20"/>
        </w:rPr>
        <w:t>needed</w:t>
      </w:r>
      <w:proofErr w:type="gramEnd"/>
      <w:r w:rsidRPr="00150A9D">
        <w:rPr>
          <w:sz w:val="20"/>
          <w:szCs w:val="20"/>
        </w:rPr>
        <w:t xml:space="preserve"> to show </w:t>
      </w:r>
      <w:r w:rsidRPr="00150A9D">
        <w:rPr>
          <w:b/>
          <w:bCs/>
          <w:sz w:val="20"/>
          <w:szCs w:val="20"/>
        </w:rPr>
        <w:t>at least 10%</w:t>
      </w:r>
      <w:r w:rsidRPr="00150A9D">
        <w:rPr>
          <w:sz w:val="20"/>
          <w:szCs w:val="20"/>
        </w:rPr>
        <w:t> of gross annual income going to </w:t>
      </w:r>
      <w:r w:rsidRPr="00150A9D">
        <w:rPr>
          <w:b/>
          <w:bCs/>
          <w:sz w:val="20"/>
          <w:szCs w:val="20"/>
        </w:rPr>
        <w:t>reserves</w:t>
      </w:r>
      <w:r w:rsidRPr="00150A9D">
        <w:rPr>
          <w:sz w:val="20"/>
          <w:szCs w:val="20"/>
        </w:rPr>
        <w:t>.</w:t>
      </w:r>
    </w:p>
    <w:p w14:paraId="66D3244A" w14:textId="77777777" w:rsidR="00150A9D" w:rsidRPr="00150A9D" w:rsidRDefault="00150A9D" w:rsidP="00150A9D">
      <w:pPr>
        <w:numPr>
          <w:ilvl w:val="0"/>
          <w:numId w:val="26"/>
        </w:numPr>
        <w:rPr>
          <w:sz w:val="20"/>
          <w:szCs w:val="20"/>
        </w:rPr>
      </w:pPr>
      <w:r w:rsidRPr="00150A9D">
        <w:rPr>
          <w:sz w:val="20"/>
          <w:szCs w:val="20"/>
        </w:rPr>
        <w:t>New guidance is moving toward </w:t>
      </w:r>
      <w:r w:rsidRPr="00150A9D">
        <w:rPr>
          <w:b/>
          <w:bCs/>
          <w:sz w:val="20"/>
          <w:szCs w:val="20"/>
        </w:rPr>
        <w:t>15% of gross annual income</w:t>
      </w:r>
      <w:r w:rsidRPr="00150A9D">
        <w:rPr>
          <w:sz w:val="20"/>
          <w:szCs w:val="20"/>
        </w:rPr>
        <w:t> being contributed to </w:t>
      </w:r>
      <w:r w:rsidRPr="00150A9D">
        <w:rPr>
          <w:b/>
          <w:bCs/>
          <w:sz w:val="20"/>
          <w:szCs w:val="20"/>
        </w:rPr>
        <w:t>reserves</w:t>
      </w:r>
      <w:r w:rsidRPr="00150A9D">
        <w:rPr>
          <w:sz w:val="20"/>
          <w:szCs w:val="20"/>
        </w:rPr>
        <w:t>.</w:t>
      </w:r>
    </w:p>
    <w:p w14:paraId="4D2408EB" w14:textId="77777777" w:rsidR="00150A9D" w:rsidRPr="00150A9D" w:rsidRDefault="00150A9D" w:rsidP="00150A9D">
      <w:pPr>
        <w:numPr>
          <w:ilvl w:val="0"/>
          <w:numId w:val="26"/>
        </w:numPr>
        <w:rPr>
          <w:sz w:val="20"/>
          <w:szCs w:val="20"/>
        </w:rPr>
      </w:pPr>
      <w:r w:rsidRPr="00150A9D">
        <w:rPr>
          <w:sz w:val="20"/>
          <w:szCs w:val="20"/>
        </w:rPr>
        <w:t>Lenders also now expect:</w:t>
      </w:r>
    </w:p>
    <w:p w14:paraId="7A76F7A2" w14:textId="77777777" w:rsidR="00150A9D" w:rsidRPr="00150A9D" w:rsidRDefault="00150A9D" w:rsidP="00150A9D">
      <w:pPr>
        <w:numPr>
          <w:ilvl w:val="1"/>
          <w:numId w:val="26"/>
        </w:numPr>
        <w:rPr>
          <w:sz w:val="20"/>
          <w:szCs w:val="20"/>
        </w:rPr>
      </w:pPr>
      <w:r w:rsidRPr="00150A9D">
        <w:rPr>
          <w:sz w:val="20"/>
          <w:szCs w:val="20"/>
        </w:rPr>
        <w:t>A </w:t>
      </w:r>
      <w:r w:rsidRPr="00150A9D">
        <w:rPr>
          <w:b/>
          <w:bCs/>
          <w:sz w:val="20"/>
          <w:szCs w:val="20"/>
        </w:rPr>
        <w:t>third</w:t>
      </w:r>
      <w:r w:rsidRPr="00150A9D">
        <w:rPr>
          <w:b/>
          <w:bCs/>
          <w:sz w:val="20"/>
          <w:szCs w:val="20"/>
        </w:rPr>
        <w:noBreakHyphen/>
        <w:t>party reserve study</w:t>
      </w:r>
      <w:r w:rsidRPr="00150A9D">
        <w:rPr>
          <w:sz w:val="20"/>
          <w:szCs w:val="20"/>
        </w:rPr>
        <w:t>, and</w:t>
      </w:r>
    </w:p>
    <w:p w14:paraId="41070101" w14:textId="77777777" w:rsidR="00150A9D" w:rsidRPr="00150A9D" w:rsidRDefault="00150A9D" w:rsidP="00150A9D">
      <w:pPr>
        <w:numPr>
          <w:ilvl w:val="1"/>
          <w:numId w:val="26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Reserve contributions that meet or closely track the reserve study’s recommendations</w:t>
      </w:r>
      <w:r w:rsidRPr="00150A9D">
        <w:rPr>
          <w:sz w:val="20"/>
          <w:szCs w:val="20"/>
        </w:rPr>
        <w:t>.</w:t>
      </w:r>
    </w:p>
    <w:p w14:paraId="44BE66A5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If the Association cannot demonstrate:</w:t>
      </w:r>
    </w:p>
    <w:p w14:paraId="57749544" w14:textId="77777777" w:rsidR="00150A9D" w:rsidRPr="00150A9D" w:rsidRDefault="00150A9D" w:rsidP="00150A9D">
      <w:pPr>
        <w:numPr>
          <w:ilvl w:val="0"/>
          <w:numId w:val="27"/>
        </w:numPr>
        <w:rPr>
          <w:sz w:val="20"/>
          <w:szCs w:val="20"/>
        </w:rPr>
      </w:pPr>
      <w:r w:rsidRPr="00150A9D">
        <w:rPr>
          <w:sz w:val="20"/>
          <w:szCs w:val="20"/>
        </w:rPr>
        <w:t>Adequate reserve contributions (percentage of income), and</w:t>
      </w:r>
    </w:p>
    <w:p w14:paraId="2E8F3CED" w14:textId="77777777" w:rsidR="00150A9D" w:rsidRPr="00150A9D" w:rsidRDefault="00150A9D" w:rsidP="00150A9D">
      <w:pPr>
        <w:numPr>
          <w:ilvl w:val="0"/>
          <w:numId w:val="27"/>
        </w:numPr>
        <w:rPr>
          <w:sz w:val="20"/>
          <w:szCs w:val="20"/>
        </w:rPr>
      </w:pPr>
      <w:r w:rsidRPr="00150A9D">
        <w:rPr>
          <w:sz w:val="20"/>
          <w:szCs w:val="20"/>
        </w:rPr>
        <w:t>That it is </w:t>
      </w:r>
      <w:r w:rsidRPr="00150A9D">
        <w:rPr>
          <w:b/>
          <w:bCs/>
          <w:sz w:val="20"/>
          <w:szCs w:val="20"/>
        </w:rPr>
        <w:t>on track with the reserve study’s funding goals</w:t>
      </w:r>
      <w:r w:rsidRPr="00150A9D">
        <w:rPr>
          <w:sz w:val="20"/>
          <w:szCs w:val="20"/>
        </w:rPr>
        <w:t>,</w:t>
      </w:r>
    </w:p>
    <w:p w14:paraId="4821272A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then:</w:t>
      </w:r>
    </w:p>
    <w:p w14:paraId="3AE852A5" w14:textId="77777777" w:rsidR="00150A9D" w:rsidRPr="00150A9D" w:rsidRDefault="00150A9D" w:rsidP="00150A9D">
      <w:pPr>
        <w:numPr>
          <w:ilvl w:val="0"/>
          <w:numId w:val="28"/>
        </w:numPr>
        <w:rPr>
          <w:sz w:val="20"/>
          <w:szCs w:val="20"/>
        </w:rPr>
      </w:pPr>
      <w:r w:rsidRPr="00150A9D">
        <w:rPr>
          <w:sz w:val="20"/>
          <w:szCs w:val="20"/>
        </w:rPr>
        <w:t>Buyers may </w:t>
      </w:r>
      <w:r w:rsidRPr="00150A9D">
        <w:rPr>
          <w:b/>
          <w:bCs/>
          <w:sz w:val="20"/>
          <w:szCs w:val="20"/>
        </w:rPr>
        <w:t>not qualify</w:t>
      </w:r>
      <w:r w:rsidRPr="00150A9D">
        <w:rPr>
          <w:sz w:val="20"/>
          <w:szCs w:val="20"/>
        </w:rPr>
        <w:t> for preferred lending products backed by Fannie Mae/Freddie Mac.</w:t>
      </w:r>
    </w:p>
    <w:p w14:paraId="7DB75C5A" w14:textId="77777777" w:rsidR="00150A9D" w:rsidRPr="00150A9D" w:rsidRDefault="00150A9D" w:rsidP="00150A9D">
      <w:pPr>
        <w:numPr>
          <w:ilvl w:val="0"/>
          <w:numId w:val="28"/>
        </w:numPr>
        <w:rPr>
          <w:sz w:val="20"/>
          <w:szCs w:val="20"/>
        </w:rPr>
      </w:pPr>
      <w:r w:rsidRPr="00150A9D">
        <w:rPr>
          <w:sz w:val="20"/>
          <w:szCs w:val="20"/>
        </w:rPr>
        <w:t>This can </w:t>
      </w:r>
      <w:r w:rsidRPr="00150A9D">
        <w:rPr>
          <w:b/>
          <w:bCs/>
          <w:sz w:val="20"/>
          <w:szCs w:val="20"/>
        </w:rPr>
        <w:t>negatively impact unit marketability</w:t>
      </w:r>
      <w:r w:rsidRPr="00150A9D">
        <w:rPr>
          <w:sz w:val="20"/>
          <w:szCs w:val="20"/>
        </w:rPr>
        <w:t> and </w:t>
      </w:r>
      <w:r w:rsidRPr="00150A9D">
        <w:rPr>
          <w:b/>
          <w:bCs/>
          <w:sz w:val="20"/>
          <w:szCs w:val="20"/>
        </w:rPr>
        <w:t>property values</w:t>
      </w:r>
      <w:r w:rsidRPr="00150A9D">
        <w:rPr>
          <w:sz w:val="20"/>
          <w:szCs w:val="20"/>
        </w:rPr>
        <w:t>.</w:t>
      </w:r>
    </w:p>
    <w:p w14:paraId="7E5EF5C8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Dewayne noted:</w:t>
      </w:r>
    </w:p>
    <w:p w14:paraId="1C07FB0F" w14:textId="77777777" w:rsidR="00150A9D" w:rsidRPr="00150A9D" w:rsidRDefault="00150A9D" w:rsidP="00150A9D">
      <w:pPr>
        <w:numPr>
          <w:ilvl w:val="0"/>
          <w:numId w:val="29"/>
        </w:numPr>
        <w:rPr>
          <w:sz w:val="20"/>
          <w:szCs w:val="20"/>
        </w:rPr>
      </w:pPr>
      <w:r w:rsidRPr="00150A9D">
        <w:rPr>
          <w:sz w:val="20"/>
          <w:szCs w:val="20"/>
        </w:rPr>
        <w:t>Some of these restrictions begin rolling out in </w:t>
      </w:r>
      <w:r w:rsidRPr="00150A9D">
        <w:rPr>
          <w:b/>
          <w:bCs/>
          <w:sz w:val="20"/>
          <w:szCs w:val="20"/>
        </w:rPr>
        <w:t>August of this year</w:t>
      </w:r>
      <w:r w:rsidRPr="00150A9D">
        <w:rPr>
          <w:sz w:val="20"/>
          <w:szCs w:val="20"/>
        </w:rPr>
        <w:t>, with additional provisions effective </w:t>
      </w:r>
      <w:r w:rsidRPr="00150A9D">
        <w:rPr>
          <w:b/>
          <w:bCs/>
          <w:sz w:val="20"/>
          <w:szCs w:val="20"/>
        </w:rPr>
        <w:t>January 2027</w:t>
      </w:r>
      <w:r w:rsidRPr="00150A9D">
        <w:rPr>
          <w:sz w:val="20"/>
          <w:szCs w:val="20"/>
        </w:rPr>
        <w:t>.</w:t>
      </w:r>
    </w:p>
    <w:p w14:paraId="79373C99" w14:textId="77777777" w:rsidR="00150A9D" w:rsidRPr="00150A9D" w:rsidRDefault="00150A9D" w:rsidP="00150A9D">
      <w:pPr>
        <w:numPr>
          <w:ilvl w:val="0"/>
          <w:numId w:val="29"/>
        </w:numPr>
        <w:rPr>
          <w:sz w:val="20"/>
          <w:szCs w:val="20"/>
        </w:rPr>
      </w:pPr>
      <w:r w:rsidRPr="00150A9D">
        <w:rPr>
          <w:sz w:val="20"/>
          <w:szCs w:val="20"/>
        </w:rPr>
        <w:t>The Association’s </w:t>
      </w:r>
      <w:r w:rsidRPr="00150A9D">
        <w:rPr>
          <w:b/>
          <w:bCs/>
          <w:sz w:val="20"/>
          <w:szCs w:val="20"/>
        </w:rPr>
        <w:t>current reserve contributions do not fully meet</w:t>
      </w:r>
      <w:r w:rsidRPr="00150A9D">
        <w:rPr>
          <w:sz w:val="20"/>
          <w:szCs w:val="20"/>
        </w:rPr>
        <w:t> the original reserve study’s recommendations, though efforts are being made to </w:t>
      </w:r>
      <w:r w:rsidRPr="00150A9D">
        <w:rPr>
          <w:b/>
          <w:bCs/>
          <w:sz w:val="20"/>
          <w:szCs w:val="20"/>
        </w:rPr>
        <w:t>move closer</w:t>
      </w:r>
      <w:r w:rsidRPr="00150A9D">
        <w:rPr>
          <w:sz w:val="20"/>
          <w:szCs w:val="20"/>
        </w:rPr>
        <w:t>.</w:t>
      </w:r>
    </w:p>
    <w:p w14:paraId="571CA4BA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He explained that the </w:t>
      </w:r>
      <w:r w:rsidRPr="00150A9D">
        <w:rPr>
          <w:b/>
          <w:bCs/>
          <w:sz w:val="20"/>
          <w:szCs w:val="20"/>
        </w:rPr>
        <w:t>reserve study</w:t>
      </w:r>
      <w:r w:rsidRPr="00150A9D">
        <w:rPr>
          <w:sz w:val="20"/>
          <w:szCs w:val="20"/>
        </w:rPr>
        <w:t> is:</w:t>
      </w:r>
    </w:p>
    <w:p w14:paraId="00E86A30" w14:textId="77777777" w:rsidR="00150A9D" w:rsidRPr="00150A9D" w:rsidRDefault="00150A9D" w:rsidP="00150A9D">
      <w:pPr>
        <w:numPr>
          <w:ilvl w:val="0"/>
          <w:numId w:val="30"/>
        </w:numPr>
        <w:rPr>
          <w:sz w:val="20"/>
          <w:szCs w:val="20"/>
        </w:rPr>
      </w:pPr>
      <w:r w:rsidRPr="00150A9D">
        <w:rPr>
          <w:sz w:val="20"/>
          <w:szCs w:val="20"/>
        </w:rPr>
        <w:t>A professional, engineering</w:t>
      </w:r>
      <w:r w:rsidRPr="00150A9D">
        <w:rPr>
          <w:sz w:val="20"/>
          <w:szCs w:val="20"/>
        </w:rPr>
        <w:noBreakHyphen/>
        <w:t>based projection of:</w:t>
      </w:r>
    </w:p>
    <w:p w14:paraId="6F3E5527" w14:textId="77777777" w:rsidR="00150A9D" w:rsidRPr="00150A9D" w:rsidRDefault="00150A9D" w:rsidP="00150A9D">
      <w:pPr>
        <w:numPr>
          <w:ilvl w:val="1"/>
          <w:numId w:val="30"/>
        </w:numPr>
        <w:rPr>
          <w:sz w:val="20"/>
          <w:szCs w:val="20"/>
        </w:rPr>
      </w:pPr>
      <w:r w:rsidRPr="00150A9D">
        <w:rPr>
          <w:sz w:val="20"/>
          <w:szCs w:val="20"/>
        </w:rPr>
        <w:t>Remaining useful life of major components, and</w:t>
      </w:r>
    </w:p>
    <w:p w14:paraId="4555AF55" w14:textId="77777777" w:rsidR="00150A9D" w:rsidRPr="00150A9D" w:rsidRDefault="00150A9D" w:rsidP="00150A9D">
      <w:pPr>
        <w:numPr>
          <w:ilvl w:val="1"/>
          <w:numId w:val="30"/>
        </w:numPr>
        <w:rPr>
          <w:sz w:val="20"/>
          <w:szCs w:val="20"/>
        </w:rPr>
      </w:pPr>
      <w:r w:rsidRPr="00150A9D">
        <w:rPr>
          <w:sz w:val="20"/>
          <w:szCs w:val="20"/>
        </w:rPr>
        <w:t>Estimated replacement/repair costs.</w:t>
      </w:r>
    </w:p>
    <w:p w14:paraId="03342022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The Board’s working philosophy, as Dudley summarized, is:</w:t>
      </w:r>
    </w:p>
    <w:p w14:paraId="01C15A13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Use the professional reserve study as the </w:t>
      </w:r>
      <w:r w:rsidRPr="00150A9D">
        <w:rPr>
          <w:b/>
          <w:bCs/>
          <w:sz w:val="20"/>
          <w:szCs w:val="20"/>
        </w:rPr>
        <w:t>best available projection</w:t>
      </w:r>
      <w:r w:rsidRPr="00150A9D">
        <w:rPr>
          <w:sz w:val="20"/>
          <w:szCs w:val="20"/>
        </w:rPr>
        <w:t>, then determine how close the Association can </w:t>
      </w:r>
      <w:r w:rsidRPr="00150A9D">
        <w:rPr>
          <w:b/>
          <w:bCs/>
          <w:sz w:val="20"/>
          <w:szCs w:val="20"/>
        </w:rPr>
        <w:t>reasonably</w:t>
      </w:r>
      <w:r w:rsidRPr="00150A9D">
        <w:rPr>
          <w:sz w:val="20"/>
          <w:szCs w:val="20"/>
        </w:rPr>
        <w:t> get to the recommended funding level while keeping dues </w:t>
      </w:r>
      <w:r w:rsidRPr="00150A9D">
        <w:rPr>
          <w:b/>
          <w:bCs/>
          <w:sz w:val="20"/>
          <w:szCs w:val="20"/>
        </w:rPr>
        <w:t>as manageable as possible</w:t>
      </w:r>
      <w:r w:rsidRPr="00150A9D">
        <w:rPr>
          <w:sz w:val="20"/>
          <w:szCs w:val="20"/>
        </w:rPr>
        <w:t> for owners.</w:t>
      </w:r>
    </w:p>
    <w:p w14:paraId="71A93456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3. Budgeting Cadence and Dues Increases</w:t>
      </w:r>
    </w:p>
    <w:p w14:paraId="0349C93E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lastRenderedPageBreak/>
        <w:t>Dewayne outlined the </w:t>
      </w:r>
      <w:r w:rsidRPr="00150A9D">
        <w:rPr>
          <w:b/>
          <w:bCs/>
          <w:sz w:val="20"/>
          <w:szCs w:val="20"/>
        </w:rPr>
        <w:t>annual budgeting schedule</w:t>
      </w:r>
      <w:r w:rsidRPr="00150A9D">
        <w:rPr>
          <w:sz w:val="20"/>
          <w:szCs w:val="20"/>
        </w:rPr>
        <w:t>:</w:t>
      </w:r>
    </w:p>
    <w:p w14:paraId="40BA010D" w14:textId="77777777" w:rsidR="00150A9D" w:rsidRPr="00150A9D" w:rsidRDefault="00150A9D" w:rsidP="00150A9D">
      <w:pPr>
        <w:numPr>
          <w:ilvl w:val="0"/>
          <w:numId w:val="3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August Board Meeting</w:t>
      </w:r>
      <w:r w:rsidRPr="00150A9D">
        <w:rPr>
          <w:sz w:val="20"/>
          <w:szCs w:val="20"/>
        </w:rPr>
        <w:t> – Budget Forecast:</w:t>
      </w:r>
    </w:p>
    <w:p w14:paraId="3AC72C0A" w14:textId="77777777" w:rsidR="00150A9D" w:rsidRPr="00150A9D" w:rsidRDefault="00150A9D" w:rsidP="00150A9D">
      <w:pPr>
        <w:numPr>
          <w:ilvl w:val="1"/>
          <w:numId w:val="31"/>
        </w:numPr>
        <w:rPr>
          <w:sz w:val="20"/>
          <w:szCs w:val="20"/>
        </w:rPr>
      </w:pPr>
      <w:r w:rsidRPr="00150A9D">
        <w:rPr>
          <w:sz w:val="20"/>
          <w:szCs w:val="20"/>
        </w:rPr>
        <w:t>Review anticipated projects and expenses for the coming year.</w:t>
      </w:r>
    </w:p>
    <w:p w14:paraId="05F13DB9" w14:textId="77777777" w:rsidR="00150A9D" w:rsidRPr="00150A9D" w:rsidRDefault="00150A9D" w:rsidP="00150A9D">
      <w:pPr>
        <w:numPr>
          <w:ilvl w:val="1"/>
          <w:numId w:val="31"/>
        </w:numPr>
        <w:rPr>
          <w:sz w:val="20"/>
          <w:szCs w:val="20"/>
        </w:rPr>
      </w:pPr>
      <w:r w:rsidRPr="00150A9D">
        <w:rPr>
          <w:sz w:val="20"/>
          <w:szCs w:val="20"/>
        </w:rPr>
        <w:t>Discuss major items likely to affect the budget (maintenance, insurance, reserves).</w:t>
      </w:r>
    </w:p>
    <w:p w14:paraId="12D99DA1" w14:textId="77777777" w:rsidR="00150A9D" w:rsidRPr="00150A9D" w:rsidRDefault="00150A9D" w:rsidP="00150A9D">
      <w:pPr>
        <w:numPr>
          <w:ilvl w:val="0"/>
          <w:numId w:val="3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September Board Meeting</w:t>
      </w:r>
      <w:r w:rsidRPr="00150A9D">
        <w:rPr>
          <w:sz w:val="20"/>
          <w:szCs w:val="20"/>
        </w:rPr>
        <w:t> – Budget Worksheet:</w:t>
      </w:r>
    </w:p>
    <w:p w14:paraId="4180DE8A" w14:textId="77777777" w:rsidR="00150A9D" w:rsidRPr="00150A9D" w:rsidRDefault="00150A9D" w:rsidP="00150A9D">
      <w:pPr>
        <w:numPr>
          <w:ilvl w:val="1"/>
          <w:numId w:val="31"/>
        </w:numPr>
        <w:rPr>
          <w:sz w:val="20"/>
          <w:szCs w:val="20"/>
        </w:rPr>
      </w:pPr>
      <w:r w:rsidRPr="00150A9D">
        <w:rPr>
          <w:sz w:val="20"/>
          <w:szCs w:val="20"/>
        </w:rPr>
        <w:t>Develop a detailed draft budget.</w:t>
      </w:r>
    </w:p>
    <w:p w14:paraId="07E61EB1" w14:textId="77777777" w:rsidR="00150A9D" w:rsidRPr="00150A9D" w:rsidRDefault="00150A9D" w:rsidP="00150A9D">
      <w:pPr>
        <w:numPr>
          <w:ilvl w:val="1"/>
          <w:numId w:val="31"/>
        </w:numPr>
        <w:rPr>
          <w:sz w:val="20"/>
          <w:szCs w:val="20"/>
        </w:rPr>
      </w:pPr>
      <w:r w:rsidRPr="00150A9D">
        <w:rPr>
          <w:sz w:val="20"/>
          <w:szCs w:val="20"/>
        </w:rPr>
        <w:t>Refine expenses and revenue assumptions (including any dues increase).</w:t>
      </w:r>
    </w:p>
    <w:p w14:paraId="22341583" w14:textId="77777777" w:rsidR="00150A9D" w:rsidRPr="00150A9D" w:rsidRDefault="00150A9D" w:rsidP="00150A9D">
      <w:pPr>
        <w:numPr>
          <w:ilvl w:val="0"/>
          <w:numId w:val="3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October Board Meeting</w:t>
      </w:r>
      <w:r w:rsidRPr="00150A9D">
        <w:rPr>
          <w:sz w:val="20"/>
          <w:szCs w:val="20"/>
        </w:rPr>
        <w:t> – Final Budget &amp; Dues Vote:</w:t>
      </w:r>
    </w:p>
    <w:p w14:paraId="432A18AF" w14:textId="77777777" w:rsidR="00150A9D" w:rsidRPr="00150A9D" w:rsidRDefault="00150A9D" w:rsidP="00150A9D">
      <w:pPr>
        <w:numPr>
          <w:ilvl w:val="1"/>
          <w:numId w:val="31"/>
        </w:numPr>
        <w:rPr>
          <w:sz w:val="20"/>
          <w:szCs w:val="20"/>
        </w:rPr>
      </w:pPr>
      <w:r w:rsidRPr="00150A9D">
        <w:rPr>
          <w:sz w:val="20"/>
          <w:szCs w:val="20"/>
        </w:rPr>
        <w:t>Finalize the budget.</w:t>
      </w:r>
    </w:p>
    <w:p w14:paraId="4101C019" w14:textId="77777777" w:rsidR="00150A9D" w:rsidRPr="00150A9D" w:rsidRDefault="00150A9D" w:rsidP="00150A9D">
      <w:pPr>
        <w:numPr>
          <w:ilvl w:val="1"/>
          <w:numId w:val="31"/>
        </w:numPr>
        <w:rPr>
          <w:sz w:val="20"/>
          <w:szCs w:val="20"/>
        </w:rPr>
      </w:pPr>
      <w:r w:rsidRPr="00150A9D">
        <w:rPr>
          <w:sz w:val="20"/>
          <w:szCs w:val="20"/>
        </w:rPr>
        <w:t>Board votes on the </w:t>
      </w:r>
      <w:proofErr w:type="gramStart"/>
      <w:r w:rsidRPr="00150A9D">
        <w:rPr>
          <w:b/>
          <w:bCs/>
          <w:sz w:val="20"/>
          <w:szCs w:val="20"/>
        </w:rPr>
        <w:t>dues amount</w:t>
      </w:r>
      <w:proofErr w:type="gramEnd"/>
      <w:r w:rsidRPr="00150A9D">
        <w:rPr>
          <w:sz w:val="20"/>
          <w:szCs w:val="20"/>
        </w:rPr>
        <w:t> for the following year.</w:t>
      </w:r>
    </w:p>
    <w:p w14:paraId="7B3366B4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 xml:space="preserve">Because the </w:t>
      </w:r>
      <w:proofErr w:type="gramStart"/>
      <w:r w:rsidRPr="00150A9D">
        <w:rPr>
          <w:sz w:val="20"/>
          <w:szCs w:val="20"/>
        </w:rPr>
        <w:t>governing</w:t>
      </w:r>
      <w:proofErr w:type="gramEnd"/>
      <w:r w:rsidRPr="00150A9D">
        <w:rPr>
          <w:sz w:val="20"/>
          <w:szCs w:val="20"/>
        </w:rPr>
        <w:t xml:space="preserve"> documents require </w:t>
      </w:r>
      <w:r w:rsidRPr="00150A9D">
        <w:rPr>
          <w:b/>
          <w:bCs/>
          <w:sz w:val="20"/>
          <w:szCs w:val="20"/>
        </w:rPr>
        <w:t>at least 30 days’ notice</w:t>
      </w:r>
      <w:r w:rsidRPr="00150A9D">
        <w:rPr>
          <w:sz w:val="20"/>
          <w:szCs w:val="20"/>
        </w:rPr>
        <w:t> of any dues increase before the start of the new fiscal year:</w:t>
      </w:r>
    </w:p>
    <w:p w14:paraId="7DF80F9B" w14:textId="0961B7F2" w:rsidR="00150A9D" w:rsidRPr="00150A9D" w:rsidRDefault="00150A9D" w:rsidP="00150A9D">
      <w:pPr>
        <w:numPr>
          <w:ilvl w:val="0"/>
          <w:numId w:val="32"/>
        </w:numPr>
        <w:rPr>
          <w:sz w:val="20"/>
          <w:szCs w:val="20"/>
        </w:rPr>
      </w:pPr>
      <w:r w:rsidRPr="00150A9D">
        <w:rPr>
          <w:sz w:val="20"/>
          <w:szCs w:val="20"/>
        </w:rPr>
        <w:t>The </w:t>
      </w:r>
      <w:r w:rsidRPr="00150A9D">
        <w:rPr>
          <w:b/>
          <w:bCs/>
          <w:sz w:val="20"/>
          <w:szCs w:val="20"/>
        </w:rPr>
        <w:t>dues increase notice</w:t>
      </w:r>
      <w:r w:rsidRPr="00150A9D">
        <w:rPr>
          <w:sz w:val="20"/>
          <w:szCs w:val="20"/>
        </w:rPr>
        <w:t> (including explanation and budget summary) is normally </w:t>
      </w:r>
      <w:r w:rsidRPr="00150A9D">
        <w:rPr>
          <w:b/>
          <w:bCs/>
          <w:sz w:val="20"/>
          <w:szCs w:val="20"/>
        </w:rPr>
        <w:t xml:space="preserve">approved in </w:t>
      </w:r>
      <w:r>
        <w:rPr>
          <w:b/>
          <w:bCs/>
          <w:sz w:val="20"/>
          <w:szCs w:val="20"/>
        </w:rPr>
        <w:t>October</w:t>
      </w:r>
      <w:r w:rsidRPr="00150A9D">
        <w:rPr>
          <w:sz w:val="20"/>
          <w:szCs w:val="20"/>
        </w:rPr>
        <w:t> and mailed so all owners receive at least </w:t>
      </w:r>
      <w:r w:rsidRPr="00150A9D">
        <w:rPr>
          <w:b/>
          <w:bCs/>
          <w:sz w:val="20"/>
          <w:szCs w:val="20"/>
        </w:rPr>
        <w:t>30 days’ notice</w:t>
      </w:r>
      <w:r w:rsidRPr="00150A9D">
        <w:rPr>
          <w:sz w:val="20"/>
          <w:szCs w:val="20"/>
        </w:rPr>
        <w:t> before </w:t>
      </w:r>
      <w:r w:rsidRPr="00150A9D">
        <w:rPr>
          <w:b/>
          <w:bCs/>
          <w:sz w:val="20"/>
          <w:szCs w:val="20"/>
        </w:rPr>
        <w:t>January 1</w:t>
      </w:r>
      <w:r w:rsidRPr="00150A9D">
        <w:rPr>
          <w:sz w:val="20"/>
          <w:szCs w:val="20"/>
        </w:rPr>
        <w:t>.</w:t>
      </w:r>
    </w:p>
    <w:p w14:paraId="307BB634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A member asked whether:</w:t>
      </w:r>
    </w:p>
    <w:p w14:paraId="1509BD56" w14:textId="77777777" w:rsidR="00150A9D" w:rsidRPr="00150A9D" w:rsidRDefault="00150A9D" w:rsidP="00150A9D">
      <w:pPr>
        <w:numPr>
          <w:ilvl w:val="0"/>
          <w:numId w:val="33"/>
        </w:numPr>
        <w:rPr>
          <w:sz w:val="20"/>
          <w:szCs w:val="20"/>
        </w:rPr>
      </w:pPr>
      <w:r w:rsidRPr="00150A9D">
        <w:rPr>
          <w:sz w:val="20"/>
          <w:szCs w:val="20"/>
        </w:rPr>
        <w:t>The </w:t>
      </w:r>
      <w:r w:rsidRPr="00150A9D">
        <w:rPr>
          <w:b/>
          <w:bCs/>
          <w:sz w:val="20"/>
          <w:szCs w:val="20"/>
        </w:rPr>
        <w:t>future projected dues amount</w:t>
      </w:r>
      <w:r w:rsidRPr="00150A9D">
        <w:rPr>
          <w:sz w:val="20"/>
          <w:szCs w:val="20"/>
        </w:rPr>
        <w:t> shown in the reserve study for a given year (e.g., 2027) could be </w:t>
      </w:r>
      <w:r w:rsidRPr="00150A9D">
        <w:rPr>
          <w:b/>
          <w:bCs/>
          <w:sz w:val="20"/>
          <w:szCs w:val="20"/>
        </w:rPr>
        <w:t>exceeded</w:t>
      </w:r>
      <w:r w:rsidRPr="00150A9D">
        <w:rPr>
          <w:sz w:val="20"/>
          <w:szCs w:val="20"/>
        </w:rPr>
        <w:t>.</w:t>
      </w:r>
    </w:p>
    <w:p w14:paraId="31B15AEB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Dewayne confirmed that:</w:t>
      </w:r>
    </w:p>
    <w:p w14:paraId="7BF9B891" w14:textId="77777777" w:rsidR="00150A9D" w:rsidRPr="00150A9D" w:rsidRDefault="00150A9D" w:rsidP="00150A9D">
      <w:pPr>
        <w:numPr>
          <w:ilvl w:val="0"/>
          <w:numId w:val="34"/>
        </w:numPr>
        <w:rPr>
          <w:sz w:val="20"/>
          <w:szCs w:val="20"/>
        </w:rPr>
      </w:pPr>
      <w:r w:rsidRPr="00150A9D">
        <w:rPr>
          <w:sz w:val="20"/>
          <w:szCs w:val="20"/>
        </w:rPr>
        <w:t>Yes, actual dues may be </w:t>
      </w:r>
      <w:r w:rsidRPr="00150A9D">
        <w:rPr>
          <w:b/>
          <w:bCs/>
          <w:sz w:val="20"/>
          <w:szCs w:val="20"/>
        </w:rPr>
        <w:t>higher</w:t>
      </w:r>
      <w:r w:rsidRPr="00150A9D">
        <w:rPr>
          <w:sz w:val="20"/>
          <w:szCs w:val="20"/>
        </w:rPr>
        <w:t> than what is shown in the reserve study, particularly because:</w:t>
      </w:r>
    </w:p>
    <w:p w14:paraId="362A92A7" w14:textId="77777777" w:rsidR="00150A9D" w:rsidRPr="00150A9D" w:rsidRDefault="00150A9D" w:rsidP="00150A9D">
      <w:pPr>
        <w:numPr>
          <w:ilvl w:val="1"/>
          <w:numId w:val="34"/>
        </w:numPr>
        <w:rPr>
          <w:sz w:val="20"/>
          <w:szCs w:val="20"/>
        </w:rPr>
      </w:pPr>
      <w:r w:rsidRPr="00150A9D">
        <w:rPr>
          <w:sz w:val="20"/>
          <w:szCs w:val="20"/>
        </w:rPr>
        <w:t>The Association has not historically met the </w:t>
      </w:r>
      <w:r w:rsidRPr="00150A9D">
        <w:rPr>
          <w:b/>
          <w:bCs/>
          <w:sz w:val="20"/>
          <w:szCs w:val="20"/>
        </w:rPr>
        <w:t>full reserve funding recommendations</w:t>
      </w:r>
      <w:r w:rsidRPr="00150A9D">
        <w:rPr>
          <w:sz w:val="20"/>
          <w:szCs w:val="20"/>
        </w:rPr>
        <w:t>, and</w:t>
      </w:r>
    </w:p>
    <w:p w14:paraId="1A48F3CD" w14:textId="77777777" w:rsidR="00150A9D" w:rsidRPr="00150A9D" w:rsidRDefault="00150A9D" w:rsidP="00150A9D">
      <w:pPr>
        <w:numPr>
          <w:ilvl w:val="1"/>
          <w:numId w:val="34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Actual material and labor costs</w:t>
      </w:r>
      <w:r w:rsidRPr="00150A9D">
        <w:rPr>
          <w:sz w:val="20"/>
          <w:szCs w:val="20"/>
        </w:rPr>
        <w:t> may be higher than what was assumed in the original study.</w:t>
      </w:r>
    </w:p>
    <w:p w14:paraId="7BBDBEDC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Dudley added that:</w:t>
      </w:r>
    </w:p>
    <w:p w14:paraId="394FF163" w14:textId="77777777" w:rsidR="00150A9D" w:rsidRPr="00150A9D" w:rsidRDefault="00150A9D" w:rsidP="00150A9D">
      <w:pPr>
        <w:numPr>
          <w:ilvl w:val="0"/>
          <w:numId w:val="35"/>
        </w:numPr>
        <w:rPr>
          <w:sz w:val="20"/>
          <w:szCs w:val="20"/>
        </w:rPr>
      </w:pPr>
      <w:r w:rsidRPr="00150A9D">
        <w:rPr>
          <w:sz w:val="20"/>
          <w:szCs w:val="20"/>
        </w:rPr>
        <w:t>The Board is attempting to strike a </w:t>
      </w:r>
      <w:r w:rsidRPr="00150A9D">
        <w:rPr>
          <w:b/>
          <w:bCs/>
          <w:sz w:val="20"/>
          <w:szCs w:val="20"/>
        </w:rPr>
        <w:t>“happy medium”</w:t>
      </w:r>
      <w:r w:rsidRPr="00150A9D">
        <w:rPr>
          <w:sz w:val="20"/>
          <w:szCs w:val="20"/>
        </w:rPr>
        <w:t>:</w:t>
      </w:r>
    </w:p>
    <w:p w14:paraId="4AEC395B" w14:textId="77777777" w:rsidR="00150A9D" w:rsidRPr="00150A9D" w:rsidRDefault="00150A9D" w:rsidP="00150A9D">
      <w:pPr>
        <w:numPr>
          <w:ilvl w:val="1"/>
          <w:numId w:val="35"/>
        </w:numPr>
        <w:rPr>
          <w:sz w:val="20"/>
          <w:szCs w:val="20"/>
        </w:rPr>
      </w:pPr>
      <w:r w:rsidRPr="00150A9D">
        <w:rPr>
          <w:sz w:val="20"/>
          <w:szCs w:val="20"/>
        </w:rPr>
        <w:t>Moving </w:t>
      </w:r>
      <w:r w:rsidRPr="00150A9D">
        <w:rPr>
          <w:b/>
          <w:bCs/>
          <w:sz w:val="20"/>
          <w:szCs w:val="20"/>
        </w:rPr>
        <w:t>closer</w:t>
      </w:r>
      <w:r w:rsidRPr="00150A9D">
        <w:rPr>
          <w:sz w:val="20"/>
          <w:szCs w:val="20"/>
        </w:rPr>
        <w:t> to the reserve funding recommendations,</w:t>
      </w:r>
    </w:p>
    <w:p w14:paraId="63614274" w14:textId="77777777" w:rsidR="00150A9D" w:rsidRPr="00150A9D" w:rsidRDefault="00150A9D" w:rsidP="00150A9D">
      <w:pPr>
        <w:numPr>
          <w:ilvl w:val="1"/>
          <w:numId w:val="35"/>
        </w:numPr>
        <w:rPr>
          <w:sz w:val="20"/>
          <w:szCs w:val="20"/>
        </w:rPr>
      </w:pPr>
      <w:r w:rsidRPr="00150A9D">
        <w:rPr>
          <w:sz w:val="20"/>
          <w:szCs w:val="20"/>
        </w:rPr>
        <w:t xml:space="preserve">While </w:t>
      </w:r>
      <w:proofErr w:type="gramStart"/>
      <w:r w:rsidRPr="00150A9D">
        <w:rPr>
          <w:sz w:val="20"/>
          <w:szCs w:val="20"/>
        </w:rPr>
        <w:t>still keeping</w:t>
      </w:r>
      <w:proofErr w:type="gramEnd"/>
      <w:r w:rsidRPr="00150A9D">
        <w:rPr>
          <w:sz w:val="20"/>
          <w:szCs w:val="20"/>
        </w:rPr>
        <w:t xml:space="preserve"> dues </w:t>
      </w:r>
      <w:r w:rsidRPr="00150A9D">
        <w:rPr>
          <w:b/>
          <w:bCs/>
          <w:sz w:val="20"/>
          <w:szCs w:val="20"/>
        </w:rPr>
        <w:t>as feasible as possible</w:t>
      </w:r>
      <w:r w:rsidRPr="00150A9D">
        <w:rPr>
          <w:sz w:val="20"/>
          <w:szCs w:val="20"/>
        </w:rPr>
        <w:t> for owners.</w:t>
      </w:r>
    </w:p>
    <w:p w14:paraId="253F59A6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pict w14:anchorId="3A577DC0">
          <v:rect id="_x0000_i1083" style="width:0;height:0" o:hralign="center" o:hrstd="t" o:hr="t" fillcolor="#a0a0a0" stroked="f"/>
        </w:pict>
      </w:r>
    </w:p>
    <w:p w14:paraId="0A5EF24D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B. Water Lines, KUB, and Infrastructure Issues</w:t>
      </w:r>
    </w:p>
    <w:p w14:paraId="778221E7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A member (Kevin referenced, via another owner) asked about the possibility of </w:t>
      </w:r>
      <w:r w:rsidRPr="00150A9D">
        <w:rPr>
          <w:b/>
          <w:bCs/>
          <w:sz w:val="20"/>
          <w:szCs w:val="20"/>
        </w:rPr>
        <w:t>KUB (Knoxville Utilities Board)</w:t>
      </w:r>
      <w:r w:rsidRPr="00150A9D">
        <w:rPr>
          <w:sz w:val="20"/>
          <w:szCs w:val="20"/>
        </w:rPr>
        <w:t> taking over responsibility for certain </w:t>
      </w:r>
      <w:r w:rsidRPr="00150A9D">
        <w:rPr>
          <w:b/>
          <w:bCs/>
          <w:sz w:val="20"/>
          <w:szCs w:val="20"/>
        </w:rPr>
        <w:t>water lines</w:t>
      </w:r>
      <w:r w:rsidRPr="00150A9D">
        <w:rPr>
          <w:sz w:val="20"/>
          <w:szCs w:val="20"/>
        </w:rPr>
        <w:t>.</w:t>
      </w:r>
    </w:p>
    <w:p w14:paraId="565B8205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Dewayne explained:</w:t>
      </w:r>
    </w:p>
    <w:p w14:paraId="0F97D143" w14:textId="77777777" w:rsidR="00150A9D" w:rsidRPr="00150A9D" w:rsidRDefault="00150A9D" w:rsidP="00150A9D">
      <w:pPr>
        <w:numPr>
          <w:ilvl w:val="0"/>
          <w:numId w:val="36"/>
        </w:numPr>
        <w:rPr>
          <w:sz w:val="20"/>
          <w:szCs w:val="20"/>
        </w:rPr>
      </w:pPr>
      <w:r w:rsidRPr="00150A9D">
        <w:rPr>
          <w:sz w:val="20"/>
          <w:szCs w:val="20"/>
        </w:rPr>
        <w:t>When the neighborhood was built, the </w:t>
      </w:r>
      <w:r w:rsidRPr="00150A9D">
        <w:rPr>
          <w:b/>
          <w:bCs/>
          <w:sz w:val="20"/>
          <w:szCs w:val="20"/>
        </w:rPr>
        <w:t>developer installed Phase 1</w:t>
      </w:r>
      <w:r w:rsidRPr="00150A9D">
        <w:rPr>
          <w:sz w:val="20"/>
          <w:szCs w:val="20"/>
        </w:rPr>
        <w:t> water and sewer lines with </w:t>
      </w:r>
      <w:r w:rsidRPr="00150A9D">
        <w:rPr>
          <w:b/>
          <w:bCs/>
          <w:sz w:val="20"/>
          <w:szCs w:val="20"/>
        </w:rPr>
        <w:t>minimal linear footage</w:t>
      </w:r>
      <w:r w:rsidRPr="00150A9D">
        <w:rPr>
          <w:sz w:val="20"/>
          <w:szCs w:val="20"/>
        </w:rPr>
        <w:t>, to serve all units as cheaply as possible.</w:t>
      </w:r>
    </w:p>
    <w:p w14:paraId="2655C70C" w14:textId="72F063E0" w:rsidR="00150A9D" w:rsidRPr="00150A9D" w:rsidRDefault="00150A9D" w:rsidP="00150A9D">
      <w:pPr>
        <w:numPr>
          <w:ilvl w:val="0"/>
          <w:numId w:val="36"/>
        </w:numPr>
        <w:rPr>
          <w:sz w:val="20"/>
          <w:szCs w:val="20"/>
        </w:rPr>
      </w:pPr>
      <w:r w:rsidRPr="00150A9D">
        <w:rPr>
          <w:sz w:val="20"/>
          <w:szCs w:val="20"/>
        </w:rPr>
        <w:lastRenderedPageBreak/>
        <w:t>When </w:t>
      </w:r>
      <w:r w:rsidRPr="00150A9D">
        <w:rPr>
          <w:b/>
          <w:bCs/>
          <w:sz w:val="20"/>
          <w:szCs w:val="20"/>
        </w:rPr>
        <w:t>Phase 2</w:t>
      </w:r>
      <w:r w:rsidRPr="00150A9D">
        <w:rPr>
          <w:sz w:val="20"/>
          <w:szCs w:val="20"/>
        </w:rPr>
        <w:t> was developed, additional water and sewer work was done and </w:t>
      </w:r>
      <w:r w:rsidRPr="00150A9D">
        <w:rPr>
          <w:b/>
          <w:bCs/>
          <w:sz w:val="20"/>
          <w:szCs w:val="20"/>
        </w:rPr>
        <w:t>tied into Phase 1</w:t>
      </w:r>
      <w:r w:rsidRPr="00150A9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50A9D">
        <w:rPr>
          <w:sz w:val="20"/>
          <w:szCs w:val="20"/>
        </w:rPr>
        <w:t>The </w:t>
      </w:r>
      <w:r w:rsidRPr="00150A9D">
        <w:rPr>
          <w:b/>
          <w:bCs/>
          <w:sz w:val="20"/>
          <w:szCs w:val="20"/>
        </w:rPr>
        <w:t>local building codes inspector</w:t>
      </w:r>
      <w:r w:rsidRPr="00150A9D">
        <w:rPr>
          <w:sz w:val="20"/>
          <w:szCs w:val="20"/>
        </w:rPr>
        <w:t> approved them as meeting </w:t>
      </w:r>
      <w:r w:rsidRPr="00150A9D">
        <w:rPr>
          <w:b/>
          <w:bCs/>
          <w:sz w:val="20"/>
          <w:szCs w:val="20"/>
        </w:rPr>
        <w:t>building code</w:t>
      </w:r>
      <w:r w:rsidRPr="00150A9D">
        <w:rPr>
          <w:sz w:val="20"/>
          <w:szCs w:val="20"/>
        </w:rPr>
        <w:t>.</w:t>
      </w:r>
    </w:p>
    <w:p w14:paraId="43C1EA88" w14:textId="77777777" w:rsidR="00150A9D" w:rsidRPr="00150A9D" w:rsidRDefault="00150A9D" w:rsidP="00150A9D">
      <w:pPr>
        <w:numPr>
          <w:ilvl w:val="0"/>
          <w:numId w:val="36"/>
        </w:numPr>
        <w:rPr>
          <w:sz w:val="20"/>
          <w:szCs w:val="20"/>
        </w:rPr>
      </w:pPr>
      <w:r w:rsidRPr="00150A9D">
        <w:rPr>
          <w:sz w:val="20"/>
          <w:szCs w:val="20"/>
        </w:rPr>
        <w:t>As a result:</w:t>
      </w:r>
    </w:p>
    <w:p w14:paraId="014F2EB7" w14:textId="1C8ADC12" w:rsidR="00150A9D" w:rsidRPr="00150A9D" w:rsidRDefault="00150A9D" w:rsidP="00150A9D">
      <w:pPr>
        <w:numPr>
          <w:ilvl w:val="1"/>
          <w:numId w:val="36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KUB accepted responsibility only up to the main</w:t>
      </w:r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valve</w:t>
      </w:r>
      <w:proofErr w:type="gramEnd"/>
      <w:r w:rsidRPr="00150A9D">
        <w:rPr>
          <w:sz w:val="20"/>
          <w:szCs w:val="20"/>
        </w:rPr>
        <w:t>,</w:t>
      </w:r>
    </w:p>
    <w:p w14:paraId="55BFC4A6" w14:textId="2E8143E3" w:rsidR="00150A9D" w:rsidRPr="00150A9D" w:rsidRDefault="00150A9D" w:rsidP="00150A9D">
      <w:pPr>
        <w:numPr>
          <w:ilvl w:val="1"/>
          <w:numId w:val="36"/>
        </w:numPr>
        <w:rPr>
          <w:sz w:val="20"/>
          <w:szCs w:val="20"/>
        </w:rPr>
      </w:pPr>
      <w:r w:rsidRPr="00150A9D">
        <w:rPr>
          <w:sz w:val="20"/>
          <w:szCs w:val="20"/>
        </w:rPr>
        <w:t>But not for the </w:t>
      </w:r>
      <w:r w:rsidRPr="00150A9D">
        <w:rPr>
          <w:b/>
          <w:bCs/>
          <w:sz w:val="20"/>
          <w:szCs w:val="20"/>
        </w:rPr>
        <w:t xml:space="preserve">supply lines from the main </w:t>
      </w:r>
      <w:r>
        <w:rPr>
          <w:b/>
          <w:bCs/>
          <w:sz w:val="20"/>
          <w:szCs w:val="20"/>
        </w:rPr>
        <w:t xml:space="preserve">valve </w:t>
      </w:r>
      <w:r w:rsidRPr="00150A9D">
        <w:rPr>
          <w:b/>
          <w:bCs/>
          <w:sz w:val="20"/>
          <w:szCs w:val="20"/>
        </w:rPr>
        <w:t>to individual meters</w:t>
      </w:r>
      <w:r w:rsidRPr="00150A9D">
        <w:rPr>
          <w:sz w:val="20"/>
          <w:szCs w:val="20"/>
        </w:rPr>
        <w:t>. Those remain an </w:t>
      </w:r>
      <w:r w:rsidRPr="00150A9D">
        <w:rPr>
          <w:b/>
          <w:bCs/>
          <w:sz w:val="20"/>
          <w:szCs w:val="20"/>
        </w:rPr>
        <w:t>Association responsibility</w:t>
      </w:r>
      <w:r w:rsidRPr="00150A9D">
        <w:rPr>
          <w:sz w:val="20"/>
          <w:szCs w:val="20"/>
        </w:rPr>
        <w:t>.</w:t>
      </w:r>
    </w:p>
    <w:p w14:paraId="38E7E78D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To upgrade the system so KUB might accept full responsibility, the Association would likely need:</w:t>
      </w:r>
    </w:p>
    <w:p w14:paraId="33AAE9F6" w14:textId="77777777" w:rsidR="00150A9D" w:rsidRPr="00150A9D" w:rsidRDefault="00150A9D" w:rsidP="00150A9D">
      <w:pPr>
        <w:numPr>
          <w:ilvl w:val="0"/>
          <w:numId w:val="37"/>
        </w:numPr>
        <w:rPr>
          <w:sz w:val="20"/>
          <w:szCs w:val="20"/>
        </w:rPr>
      </w:pPr>
      <w:r w:rsidRPr="00150A9D">
        <w:rPr>
          <w:sz w:val="20"/>
          <w:szCs w:val="20"/>
        </w:rPr>
        <w:t>A major </w:t>
      </w:r>
      <w:r w:rsidRPr="00150A9D">
        <w:rPr>
          <w:b/>
          <w:bCs/>
          <w:sz w:val="20"/>
          <w:szCs w:val="20"/>
        </w:rPr>
        <w:t>rip</w:t>
      </w:r>
      <w:r w:rsidRPr="00150A9D">
        <w:rPr>
          <w:b/>
          <w:bCs/>
          <w:sz w:val="20"/>
          <w:szCs w:val="20"/>
        </w:rPr>
        <w:noBreakHyphen/>
        <w:t>out and replacement project</w:t>
      </w:r>
      <w:r w:rsidRPr="00150A9D">
        <w:rPr>
          <w:sz w:val="20"/>
          <w:szCs w:val="20"/>
        </w:rPr>
        <w:t>, installing </w:t>
      </w:r>
      <w:r w:rsidRPr="00150A9D">
        <w:rPr>
          <w:b/>
          <w:bCs/>
          <w:sz w:val="20"/>
          <w:szCs w:val="20"/>
        </w:rPr>
        <w:t>new lines from the mains to all meters</w:t>
      </w:r>
      <w:r w:rsidRPr="00150A9D">
        <w:rPr>
          <w:sz w:val="20"/>
          <w:szCs w:val="20"/>
        </w:rPr>
        <w:t>.</w:t>
      </w:r>
    </w:p>
    <w:p w14:paraId="3EDE3EC3" w14:textId="7605AEBD" w:rsidR="00150A9D" w:rsidRPr="00150A9D" w:rsidRDefault="00150A9D" w:rsidP="00150A9D">
      <w:pPr>
        <w:numPr>
          <w:ilvl w:val="0"/>
          <w:numId w:val="37"/>
        </w:numPr>
        <w:rPr>
          <w:sz w:val="20"/>
          <w:szCs w:val="20"/>
        </w:rPr>
      </w:pPr>
      <w:r w:rsidRPr="00150A9D">
        <w:rPr>
          <w:sz w:val="20"/>
          <w:szCs w:val="20"/>
        </w:rPr>
        <w:t>Dewayne informally estimated this could be in the vicinity of </w:t>
      </w:r>
      <w:r w:rsidRPr="00150A9D">
        <w:rPr>
          <w:b/>
          <w:bCs/>
          <w:sz w:val="20"/>
          <w:szCs w:val="20"/>
        </w:rPr>
        <w:t>$</w:t>
      </w:r>
      <w:r>
        <w:rPr>
          <w:b/>
          <w:bCs/>
          <w:sz w:val="20"/>
          <w:szCs w:val="20"/>
        </w:rPr>
        <w:t>2</w:t>
      </w:r>
      <w:r w:rsidRPr="00150A9D">
        <w:rPr>
          <w:b/>
          <w:bCs/>
          <w:sz w:val="20"/>
          <w:szCs w:val="20"/>
        </w:rPr>
        <w:t>00,000</w:t>
      </w:r>
      <w:r w:rsidRPr="00150A9D">
        <w:rPr>
          <w:sz w:val="20"/>
          <w:szCs w:val="20"/>
        </w:rPr>
        <w:t>.</w:t>
      </w:r>
    </w:p>
    <w:p w14:paraId="6F1A81C0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Dudley and Dewayne agreed:</w:t>
      </w:r>
    </w:p>
    <w:p w14:paraId="66F08474" w14:textId="77777777" w:rsidR="00150A9D" w:rsidRPr="00150A9D" w:rsidRDefault="00150A9D" w:rsidP="00150A9D">
      <w:pPr>
        <w:numPr>
          <w:ilvl w:val="0"/>
          <w:numId w:val="38"/>
        </w:numPr>
        <w:rPr>
          <w:sz w:val="20"/>
          <w:szCs w:val="20"/>
        </w:rPr>
      </w:pPr>
      <w:r w:rsidRPr="00150A9D">
        <w:rPr>
          <w:sz w:val="20"/>
          <w:szCs w:val="20"/>
        </w:rPr>
        <w:t>While theoretically possible, such a project would be </w:t>
      </w:r>
      <w:r w:rsidRPr="00150A9D">
        <w:rPr>
          <w:b/>
          <w:bCs/>
          <w:sz w:val="20"/>
          <w:szCs w:val="20"/>
        </w:rPr>
        <w:t>very expensive</w:t>
      </w:r>
      <w:r w:rsidRPr="00150A9D">
        <w:rPr>
          <w:sz w:val="20"/>
          <w:szCs w:val="20"/>
        </w:rPr>
        <w:t>, and</w:t>
      </w:r>
    </w:p>
    <w:p w14:paraId="341650F3" w14:textId="77777777" w:rsidR="00150A9D" w:rsidRPr="00150A9D" w:rsidRDefault="00150A9D" w:rsidP="00150A9D">
      <w:pPr>
        <w:numPr>
          <w:ilvl w:val="0"/>
          <w:numId w:val="38"/>
        </w:numPr>
        <w:rPr>
          <w:sz w:val="20"/>
          <w:szCs w:val="20"/>
        </w:rPr>
      </w:pPr>
      <w:r w:rsidRPr="00150A9D">
        <w:rPr>
          <w:sz w:val="20"/>
          <w:szCs w:val="20"/>
        </w:rPr>
        <w:t>There is </w:t>
      </w:r>
      <w:r w:rsidRPr="00150A9D">
        <w:rPr>
          <w:b/>
          <w:bCs/>
          <w:sz w:val="20"/>
          <w:szCs w:val="20"/>
        </w:rPr>
        <w:t>no guarantee</w:t>
      </w:r>
      <w:r w:rsidRPr="00150A9D">
        <w:rPr>
          <w:sz w:val="20"/>
          <w:szCs w:val="20"/>
        </w:rPr>
        <w:t> that KUB would take over responsibility even after upgrades, nor that any substantial grants would offset the cost.</w:t>
      </w:r>
    </w:p>
    <w:p w14:paraId="572C48F3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The current strategy is:</w:t>
      </w:r>
    </w:p>
    <w:p w14:paraId="58F787D7" w14:textId="77777777" w:rsidR="00150A9D" w:rsidRPr="00150A9D" w:rsidRDefault="00150A9D" w:rsidP="00150A9D">
      <w:pPr>
        <w:numPr>
          <w:ilvl w:val="0"/>
          <w:numId w:val="39"/>
        </w:numPr>
        <w:rPr>
          <w:sz w:val="20"/>
          <w:szCs w:val="20"/>
        </w:rPr>
      </w:pPr>
      <w:r w:rsidRPr="00150A9D">
        <w:rPr>
          <w:sz w:val="20"/>
          <w:szCs w:val="20"/>
        </w:rPr>
        <w:t>Continue to </w:t>
      </w:r>
      <w:r w:rsidRPr="00150A9D">
        <w:rPr>
          <w:b/>
          <w:bCs/>
          <w:sz w:val="20"/>
          <w:szCs w:val="20"/>
        </w:rPr>
        <w:t>identify and repair leaks</w:t>
      </w:r>
      <w:r w:rsidRPr="00150A9D">
        <w:rPr>
          <w:sz w:val="20"/>
          <w:szCs w:val="20"/>
        </w:rPr>
        <w:t> as they occur (“</w:t>
      </w:r>
      <w:r w:rsidRPr="00150A9D">
        <w:rPr>
          <w:b/>
          <w:bCs/>
          <w:sz w:val="20"/>
          <w:szCs w:val="20"/>
        </w:rPr>
        <w:t>chasing leaks</w:t>
      </w:r>
      <w:r w:rsidRPr="00150A9D">
        <w:rPr>
          <w:sz w:val="20"/>
          <w:szCs w:val="20"/>
        </w:rPr>
        <w:t xml:space="preserve">”), rather than undertaking a full system replacement </w:t>
      </w:r>
      <w:proofErr w:type="gramStart"/>
      <w:r w:rsidRPr="00150A9D">
        <w:rPr>
          <w:sz w:val="20"/>
          <w:szCs w:val="20"/>
        </w:rPr>
        <w:t>at this time</w:t>
      </w:r>
      <w:proofErr w:type="gramEnd"/>
      <w:r w:rsidRPr="00150A9D">
        <w:rPr>
          <w:sz w:val="20"/>
          <w:szCs w:val="20"/>
        </w:rPr>
        <w:t>.</w:t>
      </w:r>
    </w:p>
    <w:p w14:paraId="2B231CB9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pict w14:anchorId="497FFE2C">
          <v:rect id="_x0000_i1084" style="width:0;height:0" o:hralign="center" o:hrstd="t" o:hr="t" fillcolor="#a0a0a0" stroked="f"/>
        </w:pict>
      </w:r>
    </w:p>
    <w:p w14:paraId="7D11A1F8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C. Roofing Costs and Reserve Study Assumptions</w:t>
      </w:r>
    </w:p>
    <w:p w14:paraId="287FB336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A unit owner raised concerns that:</w:t>
      </w:r>
    </w:p>
    <w:p w14:paraId="460AEBDE" w14:textId="77777777" w:rsidR="00150A9D" w:rsidRPr="00150A9D" w:rsidRDefault="00150A9D" w:rsidP="00150A9D">
      <w:pPr>
        <w:numPr>
          <w:ilvl w:val="0"/>
          <w:numId w:val="40"/>
        </w:numPr>
        <w:rPr>
          <w:sz w:val="20"/>
          <w:szCs w:val="20"/>
        </w:rPr>
      </w:pPr>
      <w:r w:rsidRPr="00150A9D">
        <w:rPr>
          <w:sz w:val="20"/>
          <w:szCs w:val="20"/>
        </w:rPr>
        <w:t>The </w:t>
      </w:r>
      <w:r w:rsidRPr="00150A9D">
        <w:rPr>
          <w:b/>
          <w:bCs/>
          <w:sz w:val="20"/>
          <w:szCs w:val="20"/>
        </w:rPr>
        <w:t>roof replacement cost estimate</w:t>
      </w:r>
      <w:r w:rsidRPr="00150A9D">
        <w:rPr>
          <w:sz w:val="20"/>
          <w:szCs w:val="20"/>
        </w:rPr>
        <w:t> used in the reserve study (approximately </w:t>
      </w:r>
      <w:r w:rsidRPr="00150A9D">
        <w:rPr>
          <w:b/>
          <w:bCs/>
          <w:sz w:val="20"/>
          <w:szCs w:val="20"/>
        </w:rPr>
        <w:t>$400,000</w:t>
      </w:r>
      <w:r w:rsidRPr="00150A9D">
        <w:rPr>
          <w:sz w:val="20"/>
          <w:szCs w:val="20"/>
        </w:rPr>
        <w:t> for about </w:t>
      </w:r>
      <w:r w:rsidRPr="00150A9D">
        <w:rPr>
          <w:b/>
          <w:bCs/>
          <w:sz w:val="20"/>
          <w:szCs w:val="20"/>
        </w:rPr>
        <w:t>840 squares</w:t>
      </w:r>
      <w:r w:rsidRPr="00150A9D">
        <w:rPr>
          <w:sz w:val="20"/>
          <w:szCs w:val="20"/>
        </w:rPr>
        <w:t> of roofing) may </w:t>
      </w:r>
      <w:r w:rsidRPr="00150A9D">
        <w:rPr>
          <w:b/>
          <w:bCs/>
          <w:sz w:val="20"/>
          <w:szCs w:val="20"/>
        </w:rPr>
        <w:t>understate current market pricing</w:t>
      </w:r>
      <w:r w:rsidRPr="00150A9D">
        <w:rPr>
          <w:sz w:val="20"/>
          <w:szCs w:val="20"/>
        </w:rPr>
        <w:t>.</w:t>
      </w:r>
    </w:p>
    <w:p w14:paraId="2C0787E7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The owner noted:</w:t>
      </w:r>
    </w:p>
    <w:p w14:paraId="37F5841B" w14:textId="77777777" w:rsidR="00150A9D" w:rsidRPr="00150A9D" w:rsidRDefault="00150A9D" w:rsidP="00150A9D">
      <w:pPr>
        <w:numPr>
          <w:ilvl w:val="0"/>
          <w:numId w:val="41"/>
        </w:numPr>
        <w:rPr>
          <w:sz w:val="20"/>
          <w:szCs w:val="20"/>
        </w:rPr>
      </w:pPr>
      <w:r w:rsidRPr="00150A9D">
        <w:rPr>
          <w:sz w:val="20"/>
          <w:szCs w:val="20"/>
        </w:rPr>
        <w:t>They had solicited </w:t>
      </w:r>
      <w:r w:rsidRPr="00150A9D">
        <w:rPr>
          <w:b/>
          <w:bCs/>
          <w:sz w:val="20"/>
          <w:szCs w:val="20"/>
        </w:rPr>
        <w:t>informal pricing</w:t>
      </w:r>
      <w:r w:rsidRPr="00150A9D">
        <w:rPr>
          <w:sz w:val="20"/>
          <w:szCs w:val="20"/>
        </w:rPr>
        <w:t> from multiple roofing companies familiar to them, citing:</w:t>
      </w:r>
    </w:p>
    <w:p w14:paraId="60D9DBD2" w14:textId="77777777" w:rsidR="00150A9D" w:rsidRPr="00150A9D" w:rsidRDefault="00150A9D" w:rsidP="00150A9D">
      <w:pPr>
        <w:numPr>
          <w:ilvl w:val="1"/>
          <w:numId w:val="41"/>
        </w:numPr>
        <w:rPr>
          <w:sz w:val="20"/>
          <w:szCs w:val="20"/>
        </w:rPr>
      </w:pPr>
      <w:r w:rsidRPr="00150A9D">
        <w:rPr>
          <w:sz w:val="20"/>
          <w:szCs w:val="20"/>
        </w:rPr>
        <w:t>Approximate cost </w:t>
      </w:r>
      <w:r w:rsidRPr="00150A9D">
        <w:rPr>
          <w:b/>
          <w:bCs/>
          <w:sz w:val="20"/>
          <w:szCs w:val="20"/>
        </w:rPr>
        <w:t>per unit</w:t>
      </w:r>
      <w:r w:rsidRPr="00150A9D">
        <w:rPr>
          <w:sz w:val="20"/>
          <w:szCs w:val="20"/>
        </w:rPr>
        <w:t> in the range of </w:t>
      </w:r>
      <w:r w:rsidRPr="00150A9D">
        <w:rPr>
          <w:b/>
          <w:bCs/>
          <w:sz w:val="20"/>
          <w:szCs w:val="20"/>
        </w:rPr>
        <w:t>$15,000–$18,000</w:t>
      </w:r>
      <w:r w:rsidRPr="00150A9D">
        <w:rPr>
          <w:sz w:val="20"/>
          <w:szCs w:val="20"/>
        </w:rPr>
        <w:t>,</w:t>
      </w:r>
    </w:p>
    <w:p w14:paraId="20D2E33A" w14:textId="77777777" w:rsidR="00150A9D" w:rsidRPr="00150A9D" w:rsidRDefault="00150A9D" w:rsidP="00150A9D">
      <w:pPr>
        <w:numPr>
          <w:ilvl w:val="1"/>
          <w:numId w:val="41"/>
        </w:numPr>
        <w:rPr>
          <w:sz w:val="20"/>
          <w:szCs w:val="20"/>
        </w:rPr>
      </w:pPr>
      <w:r w:rsidRPr="00150A9D">
        <w:rPr>
          <w:sz w:val="20"/>
          <w:szCs w:val="20"/>
        </w:rPr>
        <w:t>Which, if extrapolated, could lead to a total nearer </w:t>
      </w:r>
      <w:r w:rsidRPr="00150A9D">
        <w:rPr>
          <w:b/>
          <w:bCs/>
          <w:sz w:val="20"/>
          <w:szCs w:val="20"/>
        </w:rPr>
        <w:t>$800,000</w:t>
      </w:r>
      <w:r w:rsidRPr="00150A9D">
        <w:rPr>
          <w:sz w:val="20"/>
          <w:szCs w:val="20"/>
        </w:rPr>
        <w:t> under some scenarios.</w:t>
      </w:r>
    </w:p>
    <w:p w14:paraId="5563FD0A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Dewayne walked through the </w:t>
      </w:r>
      <w:r w:rsidRPr="00150A9D">
        <w:rPr>
          <w:b/>
          <w:bCs/>
          <w:sz w:val="20"/>
          <w:szCs w:val="20"/>
        </w:rPr>
        <w:t>reserve study methodology</w:t>
      </w:r>
      <w:r w:rsidRPr="00150A9D">
        <w:rPr>
          <w:sz w:val="20"/>
          <w:szCs w:val="20"/>
        </w:rPr>
        <w:t>:</w:t>
      </w:r>
    </w:p>
    <w:p w14:paraId="77EF41B8" w14:textId="77777777" w:rsidR="00150A9D" w:rsidRPr="00150A9D" w:rsidRDefault="00150A9D" w:rsidP="00150A9D">
      <w:pPr>
        <w:numPr>
          <w:ilvl w:val="0"/>
          <w:numId w:val="42"/>
        </w:numPr>
        <w:rPr>
          <w:sz w:val="20"/>
          <w:szCs w:val="20"/>
        </w:rPr>
      </w:pPr>
      <w:r w:rsidRPr="00150A9D">
        <w:rPr>
          <w:sz w:val="20"/>
          <w:szCs w:val="20"/>
        </w:rPr>
        <w:t>The reserve study relied on </w:t>
      </w:r>
      <w:r w:rsidRPr="00150A9D">
        <w:rPr>
          <w:b/>
          <w:bCs/>
          <w:sz w:val="20"/>
          <w:szCs w:val="20"/>
        </w:rPr>
        <w:t>average cost per “square”</w:t>
      </w:r>
      <w:r w:rsidRPr="00150A9D">
        <w:rPr>
          <w:sz w:val="20"/>
          <w:szCs w:val="20"/>
        </w:rPr>
        <w:t> (100 sq ft) of asphalt shingle roofing.</w:t>
      </w:r>
    </w:p>
    <w:p w14:paraId="30B92EEC" w14:textId="77777777" w:rsidR="00150A9D" w:rsidRPr="00150A9D" w:rsidRDefault="00150A9D" w:rsidP="00150A9D">
      <w:pPr>
        <w:numPr>
          <w:ilvl w:val="0"/>
          <w:numId w:val="42"/>
        </w:numPr>
        <w:rPr>
          <w:sz w:val="20"/>
          <w:szCs w:val="20"/>
        </w:rPr>
      </w:pPr>
      <w:r w:rsidRPr="00150A9D">
        <w:rPr>
          <w:sz w:val="20"/>
          <w:szCs w:val="20"/>
        </w:rPr>
        <w:t>Public and industry information suggests a range of about </w:t>
      </w:r>
      <w:r w:rsidRPr="00150A9D">
        <w:rPr>
          <w:b/>
          <w:bCs/>
          <w:sz w:val="20"/>
          <w:szCs w:val="20"/>
        </w:rPr>
        <w:t>$400–$600 per square</w:t>
      </w:r>
      <w:r w:rsidRPr="00150A9D">
        <w:rPr>
          <w:sz w:val="20"/>
          <w:szCs w:val="20"/>
        </w:rPr>
        <w:t>.</w:t>
      </w:r>
    </w:p>
    <w:p w14:paraId="4B49EFF9" w14:textId="1144BE03" w:rsidR="00150A9D" w:rsidRPr="00150A9D" w:rsidRDefault="00150A9D" w:rsidP="00150A9D">
      <w:pPr>
        <w:numPr>
          <w:ilvl w:val="0"/>
          <w:numId w:val="42"/>
        </w:numPr>
        <w:rPr>
          <w:sz w:val="20"/>
          <w:szCs w:val="20"/>
        </w:rPr>
      </w:pPr>
      <w:r w:rsidRPr="00150A9D">
        <w:rPr>
          <w:sz w:val="20"/>
          <w:szCs w:val="20"/>
        </w:rPr>
        <w:t>For </w:t>
      </w:r>
      <w:r w:rsidRPr="00150A9D">
        <w:rPr>
          <w:b/>
          <w:bCs/>
          <w:sz w:val="20"/>
          <w:szCs w:val="20"/>
        </w:rPr>
        <w:t>840 squares</w:t>
      </w:r>
      <w:r w:rsidRPr="00150A9D">
        <w:rPr>
          <w:sz w:val="20"/>
          <w:szCs w:val="20"/>
        </w:rPr>
        <w:t>, a midpoint estimate of approx. </w:t>
      </w:r>
      <w:r w:rsidRPr="00150A9D">
        <w:rPr>
          <w:b/>
          <w:bCs/>
          <w:sz w:val="20"/>
          <w:szCs w:val="20"/>
        </w:rPr>
        <w:t>$475 per square</w:t>
      </w:r>
      <w:r w:rsidRPr="00150A9D">
        <w:rPr>
          <w:sz w:val="20"/>
          <w:szCs w:val="20"/>
        </w:rPr>
        <w:t> produces an estimated total of around </w:t>
      </w:r>
      <w:r>
        <w:rPr>
          <w:b/>
          <w:bCs/>
          <w:sz w:val="20"/>
          <w:szCs w:val="20"/>
        </w:rPr>
        <w:t>$</w:t>
      </w:r>
      <w:r w:rsidRPr="00150A9D">
        <w:rPr>
          <w:b/>
          <w:bCs/>
          <w:sz w:val="20"/>
          <w:szCs w:val="20"/>
        </w:rPr>
        <w:t>400,000</w:t>
      </w:r>
      <w:r w:rsidRPr="00150A9D">
        <w:rPr>
          <w:sz w:val="20"/>
          <w:szCs w:val="20"/>
        </w:rPr>
        <w:t>, which matches the reserve study baseline.</w:t>
      </w:r>
    </w:p>
    <w:p w14:paraId="6E87EDEF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Dewayne and Dudley </w:t>
      </w:r>
      <w:r w:rsidRPr="00150A9D">
        <w:rPr>
          <w:b/>
          <w:bCs/>
          <w:sz w:val="20"/>
          <w:szCs w:val="20"/>
        </w:rPr>
        <w:t>welcomed more precise, written estimates</w:t>
      </w:r>
      <w:r w:rsidRPr="00150A9D">
        <w:rPr>
          <w:sz w:val="20"/>
          <w:szCs w:val="20"/>
        </w:rPr>
        <w:t>:</w:t>
      </w:r>
    </w:p>
    <w:p w14:paraId="6FBFD8CA" w14:textId="77777777" w:rsidR="00150A9D" w:rsidRPr="00150A9D" w:rsidRDefault="00150A9D" w:rsidP="00150A9D">
      <w:pPr>
        <w:numPr>
          <w:ilvl w:val="0"/>
          <w:numId w:val="43"/>
        </w:numPr>
        <w:rPr>
          <w:sz w:val="20"/>
          <w:szCs w:val="20"/>
        </w:rPr>
      </w:pPr>
      <w:r w:rsidRPr="00150A9D">
        <w:rPr>
          <w:sz w:val="20"/>
          <w:szCs w:val="20"/>
        </w:rPr>
        <w:t>If the owner can obtain </w:t>
      </w:r>
      <w:r w:rsidRPr="00150A9D">
        <w:rPr>
          <w:b/>
          <w:bCs/>
          <w:sz w:val="20"/>
          <w:szCs w:val="20"/>
        </w:rPr>
        <w:t>formal, written proposals</w:t>
      </w:r>
      <w:r w:rsidRPr="00150A9D">
        <w:rPr>
          <w:sz w:val="20"/>
          <w:szCs w:val="20"/>
        </w:rPr>
        <w:t> from </w:t>
      </w:r>
      <w:r w:rsidRPr="00150A9D">
        <w:rPr>
          <w:b/>
          <w:bCs/>
          <w:sz w:val="20"/>
          <w:szCs w:val="20"/>
        </w:rPr>
        <w:t>qualified roofing vendors</w:t>
      </w:r>
      <w:r w:rsidRPr="00150A9D">
        <w:rPr>
          <w:sz w:val="20"/>
          <w:szCs w:val="20"/>
        </w:rPr>
        <w:t> (with:</w:t>
      </w:r>
    </w:p>
    <w:p w14:paraId="2DECBE09" w14:textId="77777777" w:rsidR="00150A9D" w:rsidRPr="00150A9D" w:rsidRDefault="00150A9D" w:rsidP="00150A9D">
      <w:pPr>
        <w:numPr>
          <w:ilvl w:val="1"/>
          <w:numId w:val="43"/>
        </w:numPr>
        <w:rPr>
          <w:sz w:val="20"/>
          <w:szCs w:val="20"/>
        </w:rPr>
      </w:pPr>
      <w:r w:rsidRPr="00150A9D">
        <w:rPr>
          <w:sz w:val="20"/>
          <w:szCs w:val="20"/>
        </w:rPr>
        <w:lastRenderedPageBreak/>
        <w:t>Defined scope,</w:t>
      </w:r>
    </w:p>
    <w:p w14:paraId="6E433476" w14:textId="77777777" w:rsidR="00150A9D" w:rsidRPr="00150A9D" w:rsidRDefault="00150A9D" w:rsidP="00150A9D">
      <w:pPr>
        <w:numPr>
          <w:ilvl w:val="1"/>
          <w:numId w:val="43"/>
        </w:numPr>
        <w:rPr>
          <w:sz w:val="20"/>
          <w:szCs w:val="20"/>
        </w:rPr>
      </w:pPr>
      <w:r w:rsidRPr="00150A9D">
        <w:rPr>
          <w:sz w:val="20"/>
          <w:szCs w:val="20"/>
        </w:rPr>
        <w:t>Stated number of squares,</w:t>
      </w:r>
    </w:p>
    <w:p w14:paraId="234080DD" w14:textId="77777777" w:rsidR="00150A9D" w:rsidRPr="00150A9D" w:rsidRDefault="00150A9D" w:rsidP="00150A9D">
      <w:pPr>
        <w:numPr>
          <w:ilvl w:val="1"/>
          <w:numId w:val="43"/>
        </w:numPr>
        <w:rPr>
          <w:sz w:val="20"/>
          <w:szCs w:val="20"/>
        </w:rPr>
      </w:pPr>
      <w:r w:rsidRPr="00150A9D">
        <w:rPr>
          <w:sz w:val="20"/>
          <w:szCs w:val="20"/>
        </w:rPr>
        <w:t>Pricing, and</w:t>
      </w:r>
    </w:p>
    <w:p w14:paraId="7C9C6AA2" w14:textId="120CA11C" w:rsidR="00150A9D" w:rsidRPr="00150A9D" w:rsidRDefault="00150A9D" w:rsidP="00150A9D">
      <w:pPr>
        <w:numPr>
          <w:ilvl w:val="1"/>
          <w:numId w:val="43"/>
        </w:numPr>
        <w:rPr>
          <w:sz w:val="20"/>
          <w:szCs w:val="20"/>
        </w:rPr>
      </w:pPr>
      <w:r w:rsidRPr="00150A9D">
        <w:rPr>
          <w:sz w:val="20"/>
          <w:szCs w:val="20"/>
        </w:rPr>
        <w:t xml:space="preserve">Vendor </w:t>
      </w:r>
      <w:r>
        <w:rPr>
          <w:sz w:val="20"/>
          <w:szCs w:val="20"/>
        </w:rPr>
        <w:t>credentials vetted</w:t>
      </w:r>
    </w:p>
    <w:p w14:paraId="17B3CC94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then:</w:t>
      </w:r>
    </w:p>
    <w:p w14:paraId="67BC09D4" w14:textId="77777777" w:rsidR="00150A9D" w:rsidRPr="00150A9D" w:rsidRDefault="00150A9D" w:rsidP="00150A9D">
      <w:pPr>
        <w:numPr>
          <w:ilvl w:val="0"/>
          <w:numId w:val="44"/>
        </w:numPr>
        <w:rPr>
          <w:sz w:val="20"/>
          <w:szCs w:val="20"/>
        </w:rPr>
      </w:pPr>
      <w:r w:rsidRPr="00150A9D">
        <w:rPr>
          <w:sz w:val="20"/>
          <w:szCs w:val="20"/>
        </w:rPr>
        <w:t>Those proposals can be </w:t>
      </w:r>
      <w:r w:rsidRPr="00150A9D">
        <w:rPr>
          <w:b/>
          <w:bCs/>
          <w:sz w:val="20"/>
          <w:szCs w:val="20"/>
        </w:rPr>
        <w:t>submitted to the reserve study provider</w:t>
      </w:r>
      <w:r w:rsidRPr="00150A9D">
        <w:rPr>
          <w:sz w:val="20"/>
          <w:szCs w:val="20"/>
        </w:rPr>
        <w:t> for a </w:t>
      </w:r>
      <w:r w:rsidRPr="00150A9D">
        <w:rPr>
          <w:b/>
          <w:bCs/>
          <w:sz w:val="20"/>
          <w:szCs w:val="20"/>
        </w:rPr>
        <w:t>“tune</w:t>
      </w:r>
      <w:r w:rsidRPr="00150A9D">
        <w:rPr>
          <w:b/>
          <w:bCs/>
          <w:sz w:val="20"/>
          <w:szCs w:val="20"/>
        </w:rPr>
        <w:noBreakHyphen/>
        <w:t>up”</w:t>
      </w:r>
      <w:r w:rsidRPr="00150A9D">
        <w:rPr>
          <w:sz w:val="20"/>
          <w:szCs w:val="20"/>
        </w:rPr>
        <w:t> of the reserve study assumptions.</w:t>
      </w:r>
    </w:p>
    <w:p w14:paraId="33D1EF78" w14:textId="77777777" w:rsidR="00150A9D" w:rsidRPr="00150A9D" w:rsidRDefault="00150A9D" w:rsidP="00150A9D">
      <w:pPr>
        <w:numPr>
          <w:ilvl w:val="0"/>
          <w:numId w:val="44"/>
        </w:numPr>
        <w:rPr>
          <w:sz w:val="20"/>
          <w:szCs w:val="20"/>
        </w:rPr>
      </w:pPr>
      <w:r w:rsidRPr="00150A9D">
        <w:rPr>
          <w:sz w:val="20"/>
          <w:szCs w:val="20"/>
        </w:rPr>
        <w:t>The reserve study provider typically charges:</w:t>
      </w:r>
    </w:p>
    <w:p w14:paraId="17DCA630" w14:textId="77777777" w:rsidR="00150A9D" w:rsidRPr="00150A9D" w:rsidRDefault="00150A9D" w:rsidP="00150A9D">
      <w:pPr>
        <w:numPr>
          <w:ilvl w:val="1"/>
          <w:numId w:val="44"/>
        </w:numPr>
        <w:rPr>
          <w:sz w:val="20"/>
          <w:szCs w:val="20"/>
        </w:rPr>
      </w:pPr>
      <w:r w:rsidRPr="00150A9D">
        <w:rPr>
          <w:sz w:val="20"/>
          <w:szCs w:val="20"/>
        </w:rPr>
        <w:t>A </w:t>
      </w:r>
      <w:r w:rsidRPr="00150A9D">
        <w:rPr>
          <w:b/>
          <w:bCs/>
          <w:sz w:val="20"/>
          <w:szCs w:val="20"/>
        </w:rPr>
        <w:t>reduced fee</w:t>
      </w:r>
      <w:r w:rsidRPr="00150A9D">
        <w:rPr>
          <w:sz w:val="20"/>
          <w:szCs w:val="20"/>
        </w:rPr>
        <w:t> (approximately </w:t>
      </w:r>
      <w:r w:rsidRPr="00150A9D">
        <w:rPr>
          <w:b/>
          <w:bCs/>
          <w:sz w:val="20"/>
          <w:szCs w:val="20"/>
        </w:rPr>
        <w:t>$300–$600</w:t>
      </w:r>
      <w:r w:rsidRPr="00150A9D">
        <w:rPr>
          <w:sz w:val="20"/>
          <w:szCs w:val="20"/>
        </w:rPr>
        <w:t>) for a </w:t>
      </w:r>
      <w:proofErr w:type="gramStart"/>
      <w:r w:rsidRPr="00150A9D">
        <w:rPr>
          <w:b/>
          <w:bCs/>
          <w:sz w:val="20"/>
          <w:szCs w:val="20"/>
        </w:rPr>
        <w:t>numbers</w:t>
      </w:r>
      <w:proofErr w:type="gramEnd"/>
      <w:r w:rsidRPr="00150A9D">
        <w:rPr>
          <w:b/>
          <w:bCs/>
          <w:sz w:val="20"/>
          <w:szCs w:val="20"/>
        </w:rPr>
        <w:noBreakHyphen/>
        <w:t>only “tune</w:t>
      </w:r>
      <w:r w:rsidRPr="00150A9D">
        <w:rPr>
          <w:b/>
          <w:bCs/>
          <w:sz w:val="20"/>
          <w:szCs w:val="20"/>
        </w:rPr>
        <w:noBreakHyphen/>
        <w:t>up”</w:t>
      </w:r>
      <w:r w:rsidRPr="00150A9D">
        <w:rPr>
          <w:sz w:val="20"/>
          <w:szCs w:val="20"/>
        </w:rPr>
        <w:t>, and</w:t>
      </w:r>
    </w:p>
    <w:p w14:paraId="06E03FE1" w14:textId="77777777" w:rsidR="00150A9D" w:rsidRPr="00150A9D" w:rsidRDefault="00150A9D" w:rsidP="00150A9D">
      <w:pPr>
        <w:numPr>
          <w:ilvl w:val="1"/>
          <w:numId w:val="44"/>
        </w:numPr>
        <w:rPr>
          <w:sz w:val="20"/>
          <w:szCs w:val="20"/>
        </w:rPr>
      </w:pPr>
      <w:r w:rsidRPr="00150A9D">
        <w:rPr>
          <w:sz w:val="20"/>
          <w:szCs w:val="20"/>
        </w:rPr>
        <w:t>A higher fee (around </w:t>
      </w:r>
      <w:r w:rsidRPr="00150A9D">
        <w:rPr>
          <w:b/>
          <w:bCs/>
          <w:sz w:val="20"/>
          <w:szCs w:val="20"/>
        </w:rPr>
        <w:t>$1,000+</w:t>
      </w:r>
      <w:r w:rsidRPr="00150A9D">
        <w:rPr>
          <w:sz w:val="20"/>
          <w:szCs w:val="20"/>
        </w:rPr>
        <w:t>) if a </w:t>
      </w:r>
      <w:r w:rsidRPr="00150A9D">
        <w:rPr>
          <w:b/>
          <w:bCs/>
          <w:sz w:val="20"/>
          <w:szCs w:val="20"/>
        </w:rPr>
        <w:t>new on</w:t>
      </w:r>
      <w:r w:rsidRPr="00150A9D">
        <w:rPr>
          <w:b/>
          <w:bCs/>
          <w:sz w:val="20"/>
          <w:szCs w:val="20"/>
        </w:rPr>
        <w:noBreakHyphen/>
        <w:t>site engineering inspection</w:t>
      </w:r>
      <w:r w:rsidRPr="00150A9D">
        <w:rPr>
          <w:sz w:val="20"/>
          <w:szCs w:val="20"/>
        </w:rPr>
        <w:t> is required.</w:t>
      </w:r>
    </w:p>
    <w:p w14:paraId="63FF564E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The owner expressed skepticism about the </w:t>
      </w:r>
      <w:r w:rsidRPr="00150A9D">
        <w:rPr>
          <w:b/>
          <w:bCs/>
          <w:sz w:val="20"/>
          <w:szCs w:val="20"/>
        </w:rPr>
        <w:t>accuracy of the current reserve study numbers</w:t>
      </w:r>
      <w:r w:rsidRPr="00150A9D">
        <w:rPr>
          <w:sz w:val="20"/>
          <w:szCs w:val="20"/>
        </w:rPr>
        <w:t>. Dudley and Dewayne clarified:</w:t>
      </w:r>
    </w:p>
    <w:p w14:paraId="559ED7AF" w14:textId="77777777" w:rsidR="00150A9D" w:rsidRPr="00150A9D" w:rsidRDefault="00150A9D" w:rsidP="00150A9D">
      <w:pPr>
        <w:numPr>
          <w:ilvl w:val="0"/>
          <w:numId w:val="45"/>
        </w:numPr>
        <w:rPr>
          <w:sz w:val="20"/>
          <w:szCs w:val="20"/>
        </w:rPr>
      </w:pPr>
      <w:r w:rsidRPr="00150A9D">
        <w:rPr>
          <w:sz w:val="20"/>
          <w:szCs w:val="20"/>
        </w:rPr>
        <w:t>The existing reserve study is a </w:t>
      </w:r>
      <w:r w:rsidRPr="00150A9D">
        <w:rPr>
          <w:b/>
          <w:bCs/>
          <w:sz w:val="20"/>
          <w:szCs w:val="20"/>
        </w:rPr>
        <w:t>legally required, professionally certified document</w:t>
      </w:r>
      <w:r w:rsidRPr="00150A9D">
        <w:rPr>
          <w:sz w:val="20"/>
          <w:szCs w:val="20"/>
        </w:rPr>
        <w:t> (engineer</w:t>
      </w:r>
      <w:r w:rsidRPr="00150A9D">
        <w:rPr>
          <w:sz w:val="20"/>
          <w:szCs w:val="20"/>
        </w:rPr>
        <w:noBreakHyphen/>
        <w:t>signed and filed as required by state law).</w:t>
      </w:r>
    </w:p>
    <w:p w14:paraId="49C53D40" w14:textId="77777777" w:rsidR="00150A9D" w:rsidRPr="00150A9D" w:rsidRDefault="00150A9D" w:rsidP="00150A9D">
      <w:pPr>
        <w:numPr>
          <w:ilvl w:val="0"/>
          <w:numId w:val="45"/>
        </w:numPr>
        <w:rPr>
          <w:sz w:val="20"/>
          <w:szCs w:val="20"/>
        </w:rPr>
      </w:pPr>
      <w:r w:rsidRPr="00150A9D">
        <w:rPr>
          <w:sz w:val="20"/>
          <w:szCs w:val="20"/>
        </w:rPr>
        <w:t>Any alternative or competing data must:</w:t>
      </w:r>
    </w:p>
    <w:p w14:paraId="2ECB9093" w14:textId="77777777" w:rsidR="00150A9D" w:rsidRPr="00150A9D" w:rsidRDefault="00150A9D" w:rsidP="00150A9D">
      <w:pPr>
        <w:numPr>
          <w:ilvl w:val="1"/>
          <w:numId w:val="45"/>
        </w:numPr>
        <w:rPr>
          <w:sz w:val="20"/>
          <w:szCs w:val="20"/>
        </w:rPr>
      </w:pPr>
      <w:r w:rsidRPr="00150A9D">
        <w:rPr>
          <w:sz w:val="20"/>
          <w:szCs w:val="20"/>
        </w:rPr>
        <w:t>Be </w:t>
      </w:r>
      <w:r w:rsidRPr="00150A9D">
        <w:rPr>
          <w:b/>
          <w:bCs/>
          <w:sz w:val="20"/>
          <w:szCs w:val="20"/>
        </w:rPr>
        <w:t>documented and certified</w:t>
      </w:r>
      <w:r w:rsidRPr="00150A9D">
        <w:rPr>
          <w:sz w:val="20"/>
          <w:szCs w:val="20"/>
        </w:rPr>
        <w:t>, and</w:t>
      </w:r>
    </w:p>
    <w:p w14:paraId="52762673" w14:textId="77777777" w:rsidR="00150A9D" w:rsidRPr="00150A9D" w:rsidRDefault="00150A9D" w:rsidP="00150A9D">
      <w:pPr>
        <w:numPr>
          <w:ilvl w:val="1"/>
          <w:numId w:val="45"/>
        </w:numPr>
        <w:rPr>
          <w:sz w:val="20"/>
          <w:szCs w:val="20"/>
        </w:rPr>
      </w:pPr>
      <w:r w:rsidRPr="00150A9D">
        <w:rPr>
          <w:sz w:val="20"/>
          <w:szCs w:val="20"/>
        </w:rPr>
        <w:t>Be provided in writing to be considered in </w:t>
      </w:r>
      <w:r w:rsidRPr="00150A9D">
        <w:rPr>
          <w:b/>
          <w:bCs/>
          <w:sz w:val="20"/>
          <w:szCs w:val="20"/>
        </w:rPr>
        <w:t>official planning</w:t>
      </w:r>
      <w:r w:rsidRPr="00150A9D">
        <w:rPr>
          <w:sz w:val="20"/>
          <w:szCs w:val="20"/>
        </w:rPr>
        <w:t> or potential </w:t>
      </w:r>
      <w:r w:rsidRPr="00150A9D">
        <w:rPr>
          <w:b/>
          <w:bCs/>
          <w:sz w:val="20"/>
          <w:szCs w:val="20"/>
        </w:rPr>
        <w:t>legal review</w:t>
      </w:r>
      <w:r w:rsidRPr="00150A9D">
        <w:rPr>
          <w:sz w:val="20"/>
          <w:szCs w:val="20"/>
        </w:rPr>
        <w:t>.</w:t>
      </w:r>
    </w:p>
    <w:p w14:paraId="19ADFBD2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Dewayne reiterated:</w:t>
      </w:r>
    </w:p>
    <w:p w14:paraId="42A26C4C" w14:textId="3112DA30" w:rsidR="00150A9D" w:rsidRPr="00150A9D" w:rsidRDefault="00150A9D" w:rsidP="00150A9D">
      <w:pPr>
        <w:numPr>
          <w:ilvl w:val="0"/>
          <w:numId w:val="46"/>
        </w:numPr>
        <w:rPr>
          <w:sz w:val="20"/>
          <w:szCs w:val="20"/>
        </w:rPr>
      </w:pPr>
      <w:r w:rsidRPr="00150A9D">
        <w:rPr>
          <w:sz w:val="20"/>
          <w:szCs w:val="20"/>
        </w:rPr>
        <w:t>If the owner can provide </w:t>
      </w:r>
      <w:r w:rsidRPr="00150A9D">
        <w:rPr>
          <w:b/>
          <w:bCs/>
          <w:sz w:val="20"/>
          <w:szCs w:val="20"/>
        </w:rPr>
        <w:t>written proposals</w:t>
      </w:r>
      <w:r w:rsidRPr="00150A9D">
        <w:rPr>
          <w:sz w:val="20"/>
          <w:szCs w:val="20"/>
        </w:rPr>
        <w:t xml:space="preserve"> from </w:t>
      </w:r>
      <w:r>
        <w:rPr>
          <w:sz w:val="20"/>
          <w:szCs w:val="20"/>
        </w:rPr>
        <w:t>verified</w:t>
      </w:r>
      <w:r w:rsidRPr="00150A9D">
        <w:rPr>
          <w:sz w:val="20"/>
          <w:szCs w:val="20"/>
        </w:rPr>
        <w:t xml:space="preserve"> contractors for </w:t>
      </w:r>
      <w:r w:rsidRPr="00150A9D">
        <w:rPr>
          <w:b/>
          <w:bCs/>
          <w:sz w:val="20"/>
          <w:szCs w:val="20"/>
        </w:rPr>
        <w:t>840 squares</w:t>
      </w:r>
      <w:r w:rsidRPr="00150A9D">
        <w:rPr>
          <w:sz w:val="20"/>
          <w:szCs w:val="20"/>
        </w:rPr>
        <w:t>:</w:t>
      </w:r>
    </w:p>
    <w:p w14:paraId="6C21849C" w14:textId="77777777" w:rsidR="00150A9D" w:rsidRPr="00150A9D" w:rsidRDefault="00150A9D" w:rsidP="00150A9D">
      <w:pPr>
        <w:numPr>
          <w:ilvl w:val="1"/>
          <w:numId w:val="46"/>
        </w:numPr>
        <w:rPr>
          <w:sz w:val="20"/>
          <w:szCs w:val="20"/>
        </w:rPr>
      </w:pPr>
      <w:r w:rsidRPr="00150A9D">
        <w:rPr>
          <w:sz w:val="20"/>
          <w:szCs w:val="20"/>
        </w:rPr>
        <w:t>Management will </w:t>
      </w:r>
      <w:r w:rsidRPr="00150A9D">
        <w:rPr>
          <w:b/>
          <w:bCs/>
          <w:sz w:val="20"/>
          <w:szCs w:val="20"/>
        </w:rPr>
        <w:t>forward them</w:t>
      </w:r>
      <w:r w:rsidRPr="00150A9D">
        <w:rPr>
          <w:sz w:val="20"/>
          <w:szCs w:val="20"/>
        </w:rPr>
        <w:t> to the </w:t>
      </w:r>
      <w:r w:rsidRPr="00150A9D">
        <w:rPr>
          <w:b/>
          <w:bCs/>
          <w:sz w:val="20"/>
          <w:szCs w:val="20"/>
        </w:rPr>
        <w:t>reserve advisor</w:t>
      </w:r>
      <w:r w:rsidRPr="00150A9D">
        <w:rPr>
          <w:sz w:val="20"/>
          <w:szCs w:val="20"/>
        </w:rPr>
        <w:t>,</w:t>
      </w:r>
    </w:p>
    <w:p w14:paraId="5CE94F2E" w14:textId="77777777" w:rsidR="00150A9D" w:rsidRPr="00150A9D" w:rsidRDefault="00150A9D" w:rsidP="00150A9D">
      <w:pPr>
        <w:numPr>
          <w:ilvl w:val="1"/>
          <w:numId w:val="46"/>
        </w:numPr>
        <w:rPr>
          <w:sz w:val="20"/>
          <w:szCs w:val="20"/>
        </w:rPr>
      </w:pPr>
      <w:r w:rsidRPr="00150A9D">
        <w:rPr>
          <w:sz w:val="20"/>
          <w:szCs w:val="20"/>
        </w:rPr>
        <w:t>And request an updated or tuned</w:t>
      </w:r>
      <w:r w:rsidRPr="00150A9D">
        <w:rPr>
          <w:sz w:val="20"/>
          <w:szCs w:val="20"/>
        </w:rPr>
        <w:noBreakHyphen/>
        <w:t>up reserve study.</w:t>
      </w:r>
    </w:p>
    <w:p w14:paraId="7D8F70F2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pict w14:anchorId="4E46CC81">
          <v:rect id="_x0000_i1085" style="width:0;height:0" o:hralign="center" o:hrstd="t" o:hr="t" fillcolor="#a0a0a0" stroked="f"/>
        </w:pict>
      </w:r>
    </w:p>
    <w:p w14:paraId="02ED00EF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VI. Owner Forum / New Business</w:t>
      </w:r>
    </w:p>
    <w:p w14:paraId="59497E9B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Under </w:t>
      </w:r>
      <w:r w:rsidRPr="00150A9D">
        <w:rPr>
          <w:b/>
          <w:bCs/>
          <w:sz w:val="20"/>
          <w:szCs w:val="20"/>
        </w:rPr>
        <w:t>New Business / Owner Forum</w:t>
      </w:r>
      <w:r w:rsidRPr="00150A9D">
        <w:rPr>
          <w:sz w:val="20"/>
          <w:szCs w:val="20"/>
        </w:rPr>
        <w:t>, the following items were raised:</w:t>
      </w:r>
    </w:p>
    <w:p w14:paraId="738AD979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1. Request for 2008 Foundation Repair Records</w:t>
      </w:r>
    </w:p>
    <w:p w14:paraId="30C5EDA5" w14:textId="7CA5C7A0" w:rsidR="00150A9D" w:rsidRPr="00150A9D" w:rsidRDefault="00150A9D" w:rsidP="00150A9D">
      <w:pPr>
        <w:numPr>
          <w:ilvl w:val="0"/>
          <w:numId w:val="47"/>
        </w:numPr>
        <w:rPr>
          <w:sz w:val="20"/>
          <w:szCs w:val="20"/>
        </w:rPr>
      </w:pPr>
      <w:proofErr w:type="gramStart"/>
      <w:r w:rsidRPr="00150A9D">
        <w:rPr>
          <w:sz w:val="20"/>
          <w:szCs w:val="20"/>
        </w:rPr>
        <w:t>A unit</w:t>
      </w:r>
      <w:proofErr w:type="gramEnd"/>
      <w:r w:rsidRPr="00150A9D">
        <w:rPr>
          <w:sz w:val="20"/>
          <w:szCs w:val="20"/>
        </w:rPr>
        <w:t xml:space="preserve"> owner requested </w:t>
      </w:r>
      <w:r w:rsidRPr="00150A9D">
        <w:rPr>
          <w:b/>
          <w:bCs/>
          <w:sz w:val="20"/>
          <w:szCs w:val="20"/>
        </w:rPr>
        <w:t>copies of any invoices or records</w:t>
      </w:r>
      <w:r w:rsidRPr="00150A9D">
        <w:rPr>
          <w:sz w:val="20"/>
          <w:szCs w:val="20"/>
        </w:rPr>
        <w:t> related to </w:t>
      </w:r>
      <w:r w:rsidRPr="00150A9D">
        <w:rPr>
          <w:b/>
          <w:bCs/>
          <w:sz w:val="20"/>
          <w:szCs w:val="20"/>
        </w:rPr>
        <w:t>foundation repairs</w:t>
      </w:r>
      <w:r w:rsidRPr="00150A9D">
        <w:rPr>
          <w:sz w:val="20"/>
          <w:szCs w:val="20"/>
        </w:rPr>
        <w:t> performed</w:t>
      </w:r>
      <w:r>
        <w:rPr>
          <w:sz w:val="20"/>
          <w:szCs w:val="20"/>
        </w:rPr>
        <w:t xml:space="preserve"> </w:t>
      </w:r>
      <w:r w:rsidRPr="00150A9D">
        <w:rPr>
          <w:sz w:val="20"/>
          <w:szCs w:val="20"/>
        </w:rPr>
        <w:t>around </w:t>
      </w:r>
      <w:r w:rsidRPr="00150A9D">
        <w:rPr>
          <w:b/>
          <w:bCs/>
          <w:sz w:val="20"/>
          <w:szCs w:val="20"/>
        </w:rPr>
        <w:t>2008</w:t>
      </w:r>
      <w:r w:rsidRPr="00150A9D">
        <w:rPr>
          <w:sz w:val="20"/>
          <w:szCs w:val="20"/>
        </w:rPr>
        <w:t>.</w:t>
      </w:r>
    </w:p>
    <w:p w14:paraId="343AA1FE" w14:textId="77777777" w:rsidR="00150A9D" w:rsidRPr="00150A9D" w:rsidRDefault="00150A9D" w:rsidP="00150A9D">
      <w:pPr>
        <w:numPr>
          <w:ilvl w:val="0"/>
          <w:numId w:val="47"/>
        </w:numPr>
        <w:rPr>
          <w:sz w:val="20"/>
          <w:szCs w:val="20"/>
        </w:rPr>
      </w:pPr>
      <w:r w:rsidRPr="00150A9D">
        <w:rPr>
          <w:sz w:val="20"/>
          <w:szCs w:val="20"/>
        </w:rPr>
        <w:t>Dudley stated:</w:t>
      </w:r>
    </w:p>
    <w:p w14:paraId="486558F3" w14:textId="77777777" w:rsidR="00150A9D" w:rsidRPr="00150A9D" w:rsidRDefault="00150A9D" w:rsidP="00150A9D">
      <w:pPr>
        <w:numPr>
          <w:ilvl w:val="1"/>
          <w:numId w:val="47"/>
        </w:numPr>
        <w:rPr>
          <w:sz w:val="20"/>
          <w:szCs w:val="20"/>
        </w:rPr>
      </w:pPr>
      <w:r w:rsidRPr="00150A9D">
        <w:rPr>
          <w:sz w:val="20"/>
          <w:szCs w:val="20"/>
        </w:rPr>
        <w:t>He </w:t>
      </w:r>
      <w:r w:rsidRPr="00150A9D">
        <w:rPr>
          <w:b/>
          <w:bCs/>
          <w:sz w:val="20"/>
          <w:szCs w:val="20"/>
        </w:rPr>
        <w:t>did not personally retain records</w:t>
      </w:r>
      <w:r w:rsidRPr="00150A9D">
        <w:rPr>
          <w:sz w:val="20"/>
          <w:szCs w:val="20"/>
        </w:rPr>
        <w:t> from that time,</w:t>
      </w:r>
    </w:p>
    <w:p w14:paraId="73124DA6" w14:textId="77777777" w:rsidR="00150A9D" w:rsidRPr="00150A9D" w:rsidRDefault="00150A9D" w:rsidP="00150A9D">
      <w:pPr>
        <w:numPr>
          <w:ilvl w:val="1"/>
          <w:numId w:val="47"/>
        </w:numPr>
        <w:rPr>
          <w:sz w:val="20"/>
          <w:szCs w:val="20"/>
        </w:rPr>
      </w:pPr>
      <w:r w:rsidRPr="00150A9D">
        <w:rPr>
          <w:sz w:val="20"/>
          <w:szCs w:val="20"/>
        </w:rPr>
        <w:t>The Association had </w:t>
      </w:r>
      <w:r w:rsidRPr="00150A9D">
        <w:rPr>
          <w:b/>
          <w:bCs/>
          <w:sz w:val="20"/>
          <w:szCs w:val="20"/>
        </w:rPr>
        <w:t>no professional management</w:t>
      </w:r>
      <w:r w:rsidRPr="00150A9D">
        <w:rPr>
          <w:sz w:val="20"/>
          <w:szCs w:val="20"/>
        </w:rPr>
        <w:t> then, and</w:t>
      </w:r>
    </w:p>
    <w:p w14:paraId="2039BE4F" w14:textId="77777777" w:rsidR="00150A9D" w:rsidRPr="00150A9D" w:rsidRDefault="00150A9D" w:rsidP="00150A9D">
      <w:pPr>
        <w:numPr>
          <w:ilvl w:val="1"/>
          <w:numId w:val="47"/>
        </w:numPr>
        <w:rPr>
          <w:sz w:val="20"/>
          <w:szCs w:val="20"/>
        </w:rPr>
      </w:pPr>
      <w:r w:rsidRPr="00150A9D">
        <w:rPr>
          <w:sz w:val="20"/>
          <w:szCs w:val="20"/>
        </w:rPr>
        <w:t>He is </w:t>
      </w:r>
      <w:r w:rsidRPr="00150A9D">
        <w:rPr>
          <w:b/>
          <w:bCs/>
          <w:sz w:val="20"/>
          <w:szCs w:val="20"/>
        </w:rPr>
        <w:t>not sure</w:t>
      </w:r>
      <w:r w:rsidRPr="00150A9D">
        <w:rPr>
          <w:sz w:val="20"/>
          <w:szCs w:val="20"/>
        </w:rPr>
        <w:t> what archival records exist, if any.</w:t>
      </w:r>
    </w:p>
    <w:p w14:paraId="6246B0D8" w14:textId="77777777" w:rsidR="00150A9D" w:rsidRPr="00150A9D" w:rsidRDefault="00150A9D" w:rsidP="00150A9D">
      <w:pPr>
        <w:numPr>
          <w:ilvl w:val="0"/>
          <w:numId w:val="47"/>
        </w:numPr>
        <w:rPr>
          <w:sz w:val="20"/>
          <w:szCs w:val="20"/>
        </w:rPr>
      </w:pPr>
      <w:r w:rsidRPr="00150A9D">
        <w:rPr>
          <w:sz w:val="20"/>
          <w:szCs w:val="20"/>
        </w:rPr>
        <w:t>Dewayne committed to:</w:t>
      </w:r>
    </w:p>
    <w:p w14:paraId="4CFB27A2" w14:textId="77777777" w:rsidR="00150A9D" w:rsidRPr="00150A9D" w:rsidRDefault="00150A9D" w:rsidP="00150A9D">
      <w:pPr>
        <w:numPr>
          <w:ilvl w:val="1"/>
          <w:numId w:val="47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lastRenderedPageBreak/>
        <w:t>Searching Association records</w:t>
      </w:r>
      <w:r w:rsidRPr="00150A9D">
        <w:rPr>
          <w:sz w:val="20"/>
          <w:szCs w:val="20"/>
        </w:rPr>
        <w:t> for any available documentation regarding the </w:t>
      </w:r>
      <w:r w:rsidRPr="00150A9D">
        <w:rPr>
          <w:b/>
          <w:bCs/>
          <w:sz w:val="20"/>
          <w:szCs w:val="20"/>
        </w:rPr>
        <w:t>2008 foundation repairs</w:t>
      </w:r>
      <w:r w:rsidRPr="00150A9D">
        <w:rPr>
          <w:sz w:val="20"/>
          <w:szCs w:val="20"/>
        </w:rPr>
        <w:t>, and</w:t>
      </w:r>
    </w:p>
    <w:p w14:paraId="5A2C5189" w14:textId="77777777" w:rsidR="00150A9D" w:rsidRPr="00150A9D" w:rsidRDefault="00150A9D" w:rsidP="00150A9D">
      <w:pPr>
        <w:numPr>
          <w:ilvl w:val="1"/>
          <w:numId w:val="47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Forwarding any such records</w:t>
      </w:r>
      <w:r w:rsidRPr="00150A9D">
        <w:rPr>
          <w:sz w:val="20"/>
          <w:szCs w:val="20"/>
        </w:rPr>
        <w:t> to the requesting owner.</w:t>
      </w:r>
    </w:p>
    <w:p w14:paraId="7140CCE2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2. Aesthetic / Compliance Concern – Unit 1603</w:t>
      </w:r>
    </w:p>
    <w:p w14:paraId="5E00EB51" w14:textId="77777777" w:rsidR="00150A9D" w:rsidRPr="00150A9D" w:rsidRDefault="00150A9D" w:rsidP="00150A9D">
      <w:pPr>
        <w:numPr>
          <w:ilvl w:val="0"/>
          <w:numId w:val="48"/>
        </w:numPr>
        <w:rPr>
          <w:sz w:val="20"/>
          <w:szCs w:val="20"/>
        </w:rPr>
      </w:pPr>
      <w:r w:rsidRPr="00150A9D">
        <w:rPr>
          <w:sz w:val="20"/>
          <w:szCs w:val="20"/>
        </w:rPr>
        <w:t>A unit owner raised concern about the </w:t>
      </w:r>
      <w:r w:rsidRPr="00150A9D">
        <w:rPr>
          <w:b/>
          <w:bCs/>
          <w:sz w:val="20"/>
          <w:szCs w:val="20"/>
        </w:rPr>
        <w:t>appearance and condition</w:t>
      </w:r>
      <w:r w:rsidRPr="00150A9D">
        <w:rPr>
          <w:sz w:val="20"/>
          <w:szCs w:val="20"/>
        </w:rPr>
        <w:t> of </w:t>
      </w:r>
      <w:r w:rsidRPr="00150A9D">
        <w:rPr>
          <w:b/>
          <w:bCs/>
          <w:sz w:val="20"/>
          <w:szCs w:val="20"/>
        </w:rPr>
        <w:t>Unit 1603</w:t>
      </w:r>
      <w:r w:rsidRPr="00150A9D">
        <w:rPr>
          <w:sz w:val="20"/>
          <w:szCs w:val="20"/>
        </w:rPr>
        <w:t>, describing the garden/yard and various </w:t>
      </w:r>
      <w:r w:rsidRPr="00150A9D">
        <w:rPr>
          <w:b/>
          <w:bCs/>
          <w:sz w:val="20"/>
          <w:szCs w:val="20"/>
        </w:rPr>
        <w:t>boxes or items stored outside</w:t>
      </w:r>
      <w:r w:rsidRPr="00150A9D">
        <w:rPr>
          <w:sz w:val="20"/>
          <w:szCs w:val="20"/>
        </w:rPr>
        <w:t> as “awful” and expressing anxiety about:</w:t>
      </w:r>
    </w:p>
    <w:p w14:paraId="64506DF2" w14:textId="77777777" w:rsidR="00150A9D" w:rsidRPr="00150A9D" w:rsidRDefault="00150A9D" w:rsidP="00150A9D">
      <w:pPr>
        <w:numPr>
          <w:ilvl w:val="1"/>
          <w:numId w:val="48"/>
        </w:numPr>
        <w:rPr>
          <w:sz w:val="20"/>
          <w:szCs w:val="20"/>
        </w:rPr>
      </w:pPr>
      <w:r w:rsidRPr="00150A9D">
        <w:rPr>
          <w:sz w:val="20"/>
          <w:szCs w:val="20"/>
        </w:rPr>
        <w:t>Potential </w:t>
      </w:r>
      <w:r w:rsidRPr="00150A9D">
        <w:rPr>
          <w:b/>
          <w:bCs/>
          <w:sz w:val="20"/>
          <w:szCs w:val="20"/>
        </w:rPr>
        <w:t>safety</w:t>
      </w:r>
      <w:r w:rsidRPr="00150A9D">
        <w:rPr>
          <w:sz w:val="20"/>
          <w:szCs w:val="20"/>
        </w:rPr>
        <w:t>, </w:t>
      </w:r>
      <w:r w:rsidRPr="00150A9D">
        <w:rPr>
          <w:b/>
          <w:bCs/>
          <w:sz w:val="20"/>
          <w:szCs w:val="20"/>
        </w:rPr>
        <w:t>aesthetic</w:t>
      </w:r>
      <w:r w:rsidRPr="00150A9D">
        <w:rPr>
          <w:sz w:val="20"/>
          <w:szCs w:val="20"/>
        </w:rPr>
        <w:t>, or </w:t>
      </w:r>
      <w:r w:rsidRPr="00150A9D">
        <w:rPr>
          <w:b/>
          <w:bCs/>
          <w:sz w:val="20"/>
          <w:szCs w:val="20"/>
        </w:rPr>
        <w:t>compliance</w:t>
      </w:r>
      <w:r w:rsidRPr="00150A9D">
        <w:rPr>
          <w:sz w:val="20"/>
          <w:szCs w:val="20"/>
        </w:rPr>
        <w:t> issues.</w:t>
      </w:r>
    </w:p>
    <w:p w14:paraId="664767C4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3. Additional Reserve Study / Roofing Discussion</w:t>
      </w:r>
    </w:p>
    <w:p w14:paraId="5C64BF8B" w14:textId="77777777" w:rsidR="00150A9D" w:rsidRPr="00150A9D" w:rsidRDefault="00150A9D" w:rsidP="00150A9D">
      <w:pPr>
        <w:numPr>
          <w:ilvl w:val="0"/>
          <w:numId w:val="49"/>
        </w:numPr>
        <w:rPr>
          <w:sz w:val="20"/>
          <w:szCs w:val="20"/>
        </w:rPr>
      </w:pPr>
      <w:r w:rsidRPr="00150A9D">
        <w:rPr>
          <w:sz w:val="20"/>
          <w:szCs w:val="20"/>
        </w:rPr>
        <w:t>Further discussion occurred regarding:</w:t>
      </w:r>
    </w:p>
    <w:p w14:paraId="20151336" w14:textId="77777777" w:rsidR="00150A9D" w:rsidRPr="00150A9D" w:rsidRDefault="00150A9D" w:rsidP="00150A9D">
      <w:pPr>
        <w:numPr>
          <w:ilvl w:val="1"/>
          <w:numId w:val="49"/>
        </w:numPr>
        <w:rPr>
          <w:sz w:val="20"/>
          <w:szCs w:val="20"/>
        </w:rPr>
      </w:pPr>
      <w:r w:rsidRPr="00150A9D">
        <w:rPr>
          <w:sz w:val="20"/>
          <w:szCs w:val="20"/>
        </w:rPr>
        <w:t>The </w:t>
      </w:r>
      <w:r w:rsidRPr="00150A9D">
        <w:rPr>
          <w:b/>
          <w:bCs/>
          <w:sz w:val="20"/>
          <w:szCs w:val="20"/>
        </w:rPr>
        <w:t>gap</w:t>
      </w:r>
      <w:r w:rsidRPr="00150A9D">
        <w:rPr>
          <w:sz w:val="20"/>
          <w:szCs w:val="20"/>
        </w:rPr>
        <w:t> between reserve study estimates and </w:t>
      </w:r>
      <w:r w:rsidRPr="00150A9D">
        <w:rPr>
          <w:b/>
          <w:bCs/>
          <w:sz w:val="20"/>
          <w:szCs w:val="20"/>
        </w:rPr>
        <w:t>current market prices</w:t>
      </w:r>
      <w:r w:rsidRPr="00150A9D">
        <w:rPr>
          <w:sz w:val="20"/>
          <w:szCs w:val="20"/>
        </w:rPr>
        <w:t>,</w:t>
      </w:r>
    </w:p>
    <w:p w14:paraId="638EBEAE" w14:textId="77777777" w:rsidR="00150A9D" w:rsidRPr="00150A9D" w:rsidRDefault="00150A9D" w:rsidP="00150A9D">
      <w:pPr>
        <w:numPr>
          <w:ilvl w:val="1"/>
          <w:numId w:val="49"/>
        </w:numPr>
        <w:rPr>
          <w:sz w:val="20"/>
          <w:szCs w:val="20"/>
        </w:rPr>
      </w:pPr>
      <w:r w:rsidRPr="00150A9D">
        <w:rPr>
          <w:sz w:val="20"/>
          <w:szCs w:val="20"/>
        </w:rPr>
        <w:t>The feasibility of </w:t>
      </w:r>
      <w:r w:rsidRPr="00150A9D">
        <w:rPr>
          <w:b/>
          <w:bCs/>
          <w:sz w:val="20"/>
          <w:szCs w:val="20"/>
        </w:rPr>
        <w:t>ever fully funding</w:t>
      </w:r>
      <w:r w:rsidRPr="00150A9D">
        <w:rPr>
          <w:sz w:val="20"/>
          <w:szCs w:val="20"/>
        </w:rPr>
        <w:t> all projected capital items at the current dues level, and</w:t>
      </w:r>
    </w:p>
    <w:p w14:paraId="7635FEA9" w14:textId="77777777" w:rsidR="00150A9D" w:rsidRPr="00150A9D" w:rsidRDefault="00150A9D" w:rsidP="00150A9D">
      <w:pPr>
        <w:numPr>
          <w:ilvl w:val="1"/>
          <w:numId w:val="49"/>
        </w:numPr>
        <w:rPr>
          <w:sz w:val="20"/>
          <w:szCs w:val="20"/>
        </w:rPr>
      </w:pPr>
      <w:r w:rsidRPr="00150A9D">
        <w:rPr>
          <w:sz w:val="20"/>
          <w:szCs w:val="20"/>
        </w:rPr>
        <w:t>The risk that long</w:t>
      </w:r>
      <w:r w:rsidRPr="00150A9D">
        <w:rPr>
          <w:sz w:val="20"/>
          <w:szCs w:val="20"/>
        </w:rPr>
        <w:noBreakHyphen/>
        <w:t>term underfunding could leave the Association </w:t>
      </w:r>
      <w:r w:rsidRPr="00150A9D">
        <w:rPr>
          <w:b/>
          <w:bCs/>
          <w:sz w:val="20"/>
          <w:szCs w:val="20"/>
        </w:rPr>
        <w:t>unable to execute major projects</w:t>
      </w:r>
      <w:r w:rsidRPr="00150A9D">
        <w:rPr>
          <w:sz w:val="20"/>
          <w:szCs w:val="20"/>
        </w:rPr>
        <w:t> without </w:t>
      </w:r>
      <w:r w:rsidRPr="00150A9D">
        <w:rPr>
          <w:b/>
          <w:bCs/>
          <w:sz w:val="20"/>
          <w:szCs w:val="20"/>
        </w:rPr>
        <w:t>special assessments</w:t>
      </w:r>
      <w:r w:rsidRPr="00150A9D">
        <w:rPr>
          <w:sz w:val="20"/>
          <w:szCs w:val="20"/>
        </w:rPr>
        <w:t>.</w:t>
      </w:r>
    </w:p>
    <w:p w14:paraId="1077975A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Dudley concluded that:</w:t>
      </w:r>
    </w:p>
    <w:p w14:paraId="56F61835" w14:textId="77777777" w:rsidR="00150A9D" w:rsidRPr="00150A9D" w:rsidRDefault="00150A9D" w:rsidP="00150A9D">
      <w:pPr>
        <w:numPr>
          <w:ilvl w:val="0"/>
          <w:numId w:val="50"/>
        </w:numPr>
        <w:rPr>
          <w:sz w:val="20"/>
          <w:szCs w:val="20"/>
        </w:rPr>
      </w:pPr>
      <w:r w:rsidRPr="00150A9D">
        <w:rPr>
          <w:sz w:val="20"/>
          <w:szCs w:val="20"/>
        </w:rPr>
        <w:t>These issues have been </w:t>
      </w:r>
      <w:r w:rsidRPr="00150A9D">
        <w:rPr>
          <w:b/>
          <w:bCs/>
          <w:sz w:val="20"/>
          <w:szCs w:val="20"/>
        </w:rPr>
        <w:t>discussed extensively</w:t>
      </w:r>
      <w:r w:rsidRPr="00150A9D">
        <w:rPr>
          <w:sz w:val="20"/>
          <w:szCs w:val="20"/>
        </w:rPr>
        <w:t> by the Board,</w:t>
      </w:r>
    </w:p>
    <w:p w14:paraId="3A0B9227" w14:textId="77777777" w:rsidR="00150A9D" w:rsidRPr="00150A9D" w:rsidRDefault="00150A9D" w:rsidP="00150A9D">
      <w:pPr>
        <w:numPr>
          <w:ilvl w:val="0"/>
          <w:numId w:val="50"/>
        </w:numPr>
        <w:rPr>
          <w:sz w:val="20"/>
          <w:szCs w:val="20"/>
        </w:rPr>
      </w:pPr>
      <w:r w:rsidRPr="00150A9D">
        <w:rPr>
          <w:sz w:val="20"/>
          <w:szCs w:val="20"/>
        </w:rPr>
        <w:t>They remain </w:t>
      </w:r>
      <w:r w:rsidRPr="00150A9D">
        <w:rPr>
          <w:b/>
          <w:bCs/>
          <w:sz w:val="20"/>
          <w:szCs w:val="20"/>
        </w:rPr>
        <w:t>complex and difficult</w:t>
      </w:r>
      <w:r w:rsidRPr="00150A9D">
        <w:rPr>
          <w:sz w:val="20"/>
          <w:szCs w:val="20"/>
        </w:rPr>
        <w:t>, and</w:t>
      </w:r>
    </w:p>
    <w:p w14:paraId="68F2C765" w14:textId="77777777" w:rsidR="00150A9D" w:rsidRPr="00150A9D" w:rsidRDefault="00150A9D" w:rsidP="00150A9D">
      <w:pPr>
        <w:numPr>
          <w:ilvl w:val="0"/>
          <w:numId w:val="50"/>
        </w:numPr>
        <w:rPr>
          <w:sz w:val="20"/>
          <w:szCs w:val="20"/>
        </w:rPr>
      </w:pPr>
      <w:r w:rsidRPr="00150A9D">
        <w:rPr>
          <w:sz w:val="20"/>
          <w:szCs w:val="20"/>
        </w:rPr>
        <w:t>The Board’s responsibility is to </w:t>
      </w:r>
      <w:r w:rsidRPr="00150A9D">
        <w:rPr>
          <w:b/>
          <w:bCs/>
          <w:sz w:val="20"/>
          <w:szCs w:val="20"/>
        </w:rPr>
        <w:t>make the best decisions possible</w:t>
      </w:r>
      <w:r w:rsidRPr="00150A9D">
        <w:rPr>
          <w:sz w:val="20"/>
          <w:szCs w:val="20"/>
        </w:rPr>
        <w:t> with:</w:t>
      </w:r>
    </w:p>
    <w:p w14:paraId="44D856BE" w14:textId="77777777" w:rsidR="00150A9D" w:rsidRPr="00150A9D" w:rsidRDefault="00150A9D" w:rsidP="00150A9D">
      <w:pPr>
        <w:numPr>
          <w:ilvl w:val="1"/>
          <w:numId w:val="50"/>
        </w:numPr>
        <w:rPr>
          <w:sz w:val="20"/>
          <w:szCs w:val="20"/>
        </w:rPr>
      </w:pPr>
      <w:r w:rsidRPr="00150A9D">
        <w:rPr>
          <w:sz w:val="20"/>
          <w:szCs w:val="20"/>
        </w:rPr>
        <w:t>Available information,</w:t>
      </w:r>
    </w:p>
    <w:p w14:paraId="3A8483D3" w14:textId="77777777" w:rsidR="00150A9D" w:rsidRPr="00150A9D" w:rsidRDefault="00150A9D" w:rsidP="00150A9D">
      <w:pPr>
        <w:numPr>
          <w:ilvl w:val="1"/>
          <w:numId w:val="50"/>
        </w:numPr>
        <w:rPr>
          <w:sz w:val="20"/>
          <w:szCs w:val="20"/>
        </w:rPr>
      </w:pPr>
      <w:r w:rsidRPr="00150A9D">
        <w:rPr>
          <w:sz w:val="20"/>
          <w:szCs w:val="20"/>
        </w:rPr>
        <w:t>Legal requirements, and</w:t>
      </w:r>
    </w:p>
    <w:p w14:paraId="08C21677" w14:textId="77777777" w:rsidR="00150A9D" w:rsidRPr="00150A9D" w:rsidRDefault="00150A9D" w:rsidP="00150A9D">
      <w:pPr>
        <w:numPr>
          <w:ilvl w:val="1"/>
          <w:numId w:val="50"/>
        </w:numPr>
        <w:rPr>
          <w:sz w:val="20"/>
          <w:szCs w:val="20"/>
        </w:rPr>
      </w:pPr>
      <w:r w:rsidRPr="00150A9D">
        <w:rPr>
          <w:sz w:val="20"/>
          <w:szCs w:val="20"/>
        </w:rPr>
        <w:t>Owners’ financial realities in mind.</w:t>
      </w:r>
    </w:p>
    <w:p w14:paraId="18E47A6C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pict w14:anchorId="0D2047A2">
          <v:rect id="_x0000_i1086" style="width:0;height:0" o:hralign="center" o:hrstd="t" o:hr="t" fillcolor="#a0a0a0" stroked="f"/>
        </w:pict>
      </w:r>
    </w:p>
    <w:p w14:paraId="103934A3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VII. Action Items</w:t>
      </w:r>
    </w:p>
    <w:p w14:paraId="7DA51BEA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The following </w:t>
      </w:r>
      <w:r w:rsidRPr="00150A9D">
        <w:rPr>
          <w:b/>
          <w:bCs/>
          <w:sz w:val="20"/>
          <w:szCs w:val="20"/>
        </w:rPr>
        <w:t>action items</w:t>
      </w:r>
      <w:r w:rsidRPr="00150A9D">
        <w:rPr>
          <w:sz w:val="20"/>
          <w:szCs w:val="20"/>
        </w:rPr>
        <w:t> emerged from the meeting:</w:t>
      </w:r>
    </w:p>
    <w:p w14:paraId="422CE3E2" w14:textId="77777777" w:rsidR="00150A9D" w:rsidRPr="00150A9D" w:rsidRDefault="00150A9D" w:rsidP="00150A9D">
      <w:pPr>
        <w:numPr>
          <w:ilvl w:val="0"/>
          <w:numId w:val="5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Foundation Repair Records (2008)</w:t>
      </w:r>
    </w:p>
    <w:p w14:paraId="4F2F22F4" w14:textId="2B7E660C" w:rsidR="00150A9D" w:rsidRPr="00150A9D" w:rsidRDefault="00150A9D" w:rsidP="00150A9D">
      <w:pPr>
        <w:numPr>
          <w:ilvl w:val="1"/>
          <w:numId w:val="5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Task:</w:t>
      </w:r>
      <w:r w:rsidRPr="00150A9D">
        <w:rPr>
          <w:sz w:val="20"/>
          <w:szCs w:val="20"/>
        </w:rPr>
        <w:t> Search Association files for any records/invoices related to </w:t>
      </w:r>
      <w:r w:rsidRPr="00150A9D">
        <w:rPr>
          <w:b/>
          <w:bCs/>
          <w:sz w:val="20"/>
          <w:szCs w:val="20"/>
        </w:rPr>
        <w:t>2008 foundation repairs</w:t>
      </w:r>
      <w:r w:rsidRPr="00150A9D">
        <w:rPr>
          <w:sz w:val="20"/>
          <w:szCs w:val="20"/>
        </w:rPr>
        <w:t xml:space="preserve"> and </w:t>
      </w:r>
      <w:r w:rsidRPr="00150A9D">
        <w:rPr>
          <w:b/>
          <w:bCs/>
          <w:sz w:val="20"/>
          <w:szCs w:val="20"/>
        </w:rPr>
        <w:t>forward copies</w:t>
      </w:r>
      <w:r w:rsidRPr="00150A9D">
        <w:rPr>
          <w:sz w:val="20"/>
          <w:szCs w:val="20"/>
        </w:rPr>
        <w:t> if available.</w:t>
      </w:r>
    </w:p>
    <w:p w14:paraId="5E5CB9EA" w14:textId="77777777" w:rsidR="00150A9D" w:rsidRPr="00150A9D" w:rsidRDefault="00150A9D" w:rsidP="00150A9D">
      <w:pPr>
        <w:numPr>
          <w:ilvl w:val="1"/>
          <w:numId w:val="5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Assignee:</w:t>
      </w:r>
      <w:r w:rsidRPr="00150A9D">
        <w:rPr>
          <w:sz w:val="20"/>
          <w:szCs w:val="20"/>
        </w:rPr>
        <w:t> </w:t>
      </w:r>
      <w:r w:rsidRPr="00150A9D">
        <w:rPr>
          <w:b/>
          <w:bCs/>
          <w:sz w:val="20"/>
          <w:szCs w:val="20"/>
        </w:rPr>
        <w:t>Dewayne Topping / Management</w:t>
      </w:r>
    </w:p>
    <w:p w14:paraId="26552698" w14:textId="77777777" w:rsidR="00150A9D" w:rsidRPr="00150A9D" w:rsidRDefault="00150A9D" w:rsidP="00150A9D">
      <w:pPr>
        <w:numPr>
          <w:ilvl w:val="0"/>
          <w:numId w:val="5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Owner Document Requests</w:t>
      </w:r>
    </w:p>
    <w:p w14:paraId="2BB64DDE" w14:textId="4B579ED0" w:rsidR="00150A9D" w:rsidRPr="00150A9D" w:rsidRDefault="00150A9D" w:rsidP="00150A9D">
      <w:pPr>
        <w:numPr>
          <w:ilvl w:val="1"/>
          <w:numId w:val="5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Task:</w:t>
      </w:r>
      <w:r w:rsidRPr="00150A9D">
        <w:rPr>
          <w:sz w:val="20"/>
          <w:szCs w:val="20"/>
        </w:rPr>
        <w:t> Provide upon request, copies of </w:t>
      </w:r>
      <w:r w:rsidRPr="00150A9D">
        <w:rPr>
          <w:b/>
          <w:bCs/>
          <w:sz w:val="20"/>
          <w:szCs w:val="20"/>
        </w:rPr>
        <w:t>reserve studies</w:t>
      </w:r>
      <w:r w:rsidRPr="00150A9D">
        <w:rPr>
          <w:sz w:val="20"/>
          <w:szCs w:val="20"/>
        </w:rPr>
        <w:t>, </w:t>
      </w:r>
      <w:r w:rsidRPr="00150A9D">
        <w:rPr>
          <w:b/>
          <w:bCs/>
          <w:sz w:val="20"/>
          <w:szCs w:val="20"/>
        </w:rPr>
        <w:t>projections</w:t>
      </w:r>
      <w:r w:rsidRPr="00150A9D">
        <w:rPr>
          <w:sz w:val="20"/>
          <w:szCs w:val="20"/>
        </w:rPr>
        <w:t>, and other official documents previously distributed to owners.</w:t>
      </w:r>
    </w:p>
    <w:p w14:paraId="0BD5FD6A" w14:textId="77777777" w:rsidR="00150A9D" w:rsidRPr="00150A9D" w:rsidRDefault="00150A9D" w:rsidP="00150A9D">
      <w:pPr>
        <w:numPr>
          <w:ilvl w:val="1"/>
          <w:numId w:val="5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Assignee:</w:t>
      </w:r>
      <w:r w:rsidRPr="00150A9D">
        <w:rPr>
          <w:sz w:val="20"/>
          <w:szCs w:val="20"/>
        </w:rPr>
        <w:t> </w:t>
      </w:r>
      <w:r w:rsidRPr="00150A9D">
        <w:rPr>
          <w:b/>
          <w:bCs/>
          <w:sz w:val="20"/>
          <w:szCs w:val="20"/>
        </w:rPr>
        <w:t>Dewayne Topping / Management</w:t>
      </w:r>
    </w:p>
    <w:p w14:paraId="2B679517" w14:textId="77777777" w:rsidR="00150A9D" w:rsidRPr="00150A9D" w:rsidRDefault="00150A9D" w:rsidP="00150A9D">
      <w:pPr>
        <w:numPr>
          <w:ilvl w:val="0"/>
          <w:numId w:val="5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Unit 1603 Aesthetic / Compliance Issue</w:t>
      </w:r>
    </w:p>
    <w:p w14:paraId="3FCF5511" w14:textId="77777777" w:rsidR="00150A9D" w:rsidRPr="00150A9D" w:rsidRDefault="00150A9D" w:rsidP="00150A9D">
      <w:pPr>
        <w:numPr>
          <w:ilvl w:val="1"/>
          <w:numId w:val="5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lastRenderedPageBreak/>
        <w:t>Task:</w:t>
      </w:r>
      <w:r w:rsidRPr="00150A9D">
        <w:rPr>
          <w:sz w:val="20"/>
          <w:szCs w:val="20"/>
        </w:rPr>
        <w:t> Inspect </w:t>
      </w:r>
      <w:r w:rsidRPr="00150A9D">
        <w:rPr>
          <w:b/>
          <w:bCs/>
          <w:sz w:val="20"/>
          <w:szCs w:val="20"/>
        </w:rPr>
        <w:t>Unit 1603</w:t>
      </w:r>
      <w:r w:rsidRPr="00150A9D">
        <w:rPr>
          <w:sz w:val="20"/>
          <w:szCs w:val="20"/>
        </w:rPr>
        <w:t> for </w:t>
      </w:r>
      <w:r w:rsidRPr="00150A9D">
        <w:rPr>
          <w:b/>
          <w:bCs/>
          <w:sz w:val="20"/>
          <w:szCs w:val="20"/>
        </w:rPr>
        <w:t>aesthetic/compliance</w:t>
      </w:r>
      <w:r w:rsidRPr="00150A9D">
        <w:rPr>
          <w:sz w:val="20"/>
          <w:szCs w:val="20"/>
        </w:rPr>
        <w:t> concerns and, if appropriate, issue a </w:t>
      </w:r>
      <w:r w:rsidRPr="00150A9D">
        <w:rPr>
          <w:b/>
          <w:bCs/>
          <w:sz w:val="20"/>
          <w:szCs w:val="20"/>
        </w:rPr>
        <w:t>formal letter</w:t>
      </w:r>
      <w:r w:rsidRPr="00150A9D">
        <w:rPr>
          <w:sz w:val="20"/>
          <w:szCs w:val="20"/>
        </w:rPr>
        <w:t> requiring corrective action.</w:t>
      </w:r>
    </w:p>
    <w:p w14:paraId="0FFF527B" w14:textId="77777777" w:rsidR="00150A9D" w:rsidRPr="00150A9D" w:rsidRDefault="00150A9D" w:rsidP="00150A9D">
      <w:pPr>
        <w:numPr>
          <w:ilvl w:val="1"/>
          <w:numId w:val="5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Assignee:</w:t>
      </w:r>
      <w:r w:rsidRPr="00150A9D">
        <w:rPr>
          <w:sz w:val="20"/>
          <w:szCs w:val="20"/>
        </w:rPr>
        <w:t> </w:t>
      </w:r>
      <w:r w:rsidRPr="00150A9D">
        <w:rPr>
          <w:b/>
          <w:bCs/>
          <w:sz w:val="20"/>
          <w:szCs w:val="20"/>
        </w:rPr>
        <w:t>Dewayne Topping / Management</w:t>
      </w:r>
    </w:p>
    <w:p w14:paraId="510C0256" w14:textId="77777777" w:rsidR="00150A9D" w:rsidRPr="00150A9D" w:rsidRDefault="00150A9D" w:rsidP="00150A9D">
      <w:pPr>
        <w:numPr>
          <w:ilvl w:val="0"/>
          <w:numId w:val="5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Roofing Cost Verification &amp; Reserve Study Update</w:t>
      </w:r>
    </w:p>
    <w:p w14:paraId="54C28C49" w14:textId="2CFEF05B" w:rsidR="00150A9D" w:rsidRPr="00150A9D" w:rsidRDefault="00150A9D" w:rsidP="00150A9D">
      <w:pPr>
        <w:numPr>
          <w:ilvl w:val="1"/>
          <w:numId w:val="5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Task 1:</w:t>
      </w:r>
      <w:r w:rsidRPr="00150A9D">
        <w:rPr>
          <w:sz w:val="20"/>
          <w:szCs w:val="20"/>
        </w:rPr>
        <w:t> Obtain </w:t>
      </w:r>
      <w:r w:rsidRPr="00150A9D">
        <w:rPr>
          <w:b/>
          <w:bCs/>
          <w:sz w:val="20"/>
          <w:szCs w:val="20"/>
        </w:rPr>
        <w:t>written roofing estimates</w:t>
      </w:r>
      <w:r w:rsidRPr="00150A9D">
        <w:rPr>
          <w:sz w:val="20"/>
          <w:szCs w:val="20"/>
        </w:rPr>
        <w:t> from </w:t>
      </w:r>
      <w:r w:rsidRPr="00150A9D">
        <w:rPr>
          <w:b/>
          <w:bCs/>
          <w:sz w:val="20"/>
          <w:szCs w:val="20"/>
        </w:rPr>
        <w:t>qualified vendors</w:t>
      </w:r>
      <w:r w:rsidRPr="00150A9D">
        <w:rPr>
          <w:sz w:val="20"/>
          <w:szCs w:val="20"/>
        </w:rPr>
        <w:t> for replacement of approximately </w:t>
      </w:r>
      <w:r w:rsidRPr="00150A9D">
        <w:rPr>
          <w:b/>
          <w:bCs/>
          <w:sz w:val="20"/>
          <w:szCs w:val="20"/>
        </w:rPr>
        <w:t>840 squares</w:t>
      </w:r>
      <w:r w:rsidRPr="00150A9D">
        <w:rPr>
          <w:sz w:val="20"/>
          <w:szCs w:val="20"/>
        </w:rPr>
        <w:t> of roofing (with clear scope, pricing).</w:t>
      </w:r>
    </w:p>
    <w:p w14:paraId="468CADB4" w14:textId="77777777" w:rsidR="00150A9D" w:rsidRPr="00150A9D" w:rsidRDefault="00150A9D" w:rsidP="00150A9D">
      <w:pPr>
        <w:numPr>
          <w:ilvl w:val="1"/>
          <w:numId w:val="5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Task 2:</w:t>
      </w:r>
      <w:r w:rsidRPr="00150A9D">
        <w:rPr>
          <w:sz w:val="20"/>
          <w:szCs w:val="20"/>
        </w:rPr>
        <w:t> Once collected, send these estimates to the </w:t>
      </w:r>
      <w:r w:rsidRPr="00150A9D">
        <w:rPr>
          <w:b/>
          <w:bCs/>
          <w:sz w:val="20"/>
          <w:szCs w:val="20"/>
        </w:rPr>
        <w:t>reserve study provider</w:t>
      </w:r>
      <w:r w:rsidRPr="00150A9D">
        <w:rPr>
          <w:sz w:val="20"/>
          <w:szCs w:val="20"/>
        </w:rPr>
        <w:t> and request a </w:t>
      </w:r>
      <w:r w:rsidRPr="00150A9D">
        <w:rPr>
          <w:b/>
          <w:bCs/>
          <w:sz w:val="20"/>
          <w:szCs w:val="20"/>
        </w:rPr>
        <w:t>reserve study tune</w:t>
      </w:r>
      <w:r w:rsidRPr="00150A9D">
        <w:rPr>
          <w:b/>
          <w:bCs/>
          <w:sz w:val="20"/>
          <w:szCs w:val="20"/>
        </w:rPr>
        <w:noBreakHyphen/>
        <w:t>up</w:t>
      </w:r>
      <w:r w:rsidRPr="00150A9D">
        <w:rPr>
          <w:sz w:val="20"/>
          <w:szCs w:val="20"/>
        </w:rPr>
        <w:t> to incorporate the updated cost data.</w:t>
      </w:r>
    </w:p>
    <w:p w14:paraId="1DF09C6C" w14:textId="77777777" w:rsidR="00150A9D" w:rsidRPr="00150A9D" w:rsidRDefault="00150A9D" w:rsidP="00150A9D">
      <w:pPr>
        <w:numPr>
          <w:ilvl w:val="1"/>
          <w:numId w:val="5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Assignee:</w:t>
      </w:r>
    </w:p>
    <w:p w14:paraId="32ADA065" w14:textId="77777777" w:rsidR="00150A9D" w:rsidRPr="00150A9D" w:rsidRDefault="00150A9D" w:rsidP="00150A9D">
      <w:pPr>
        <w:numPr>
          <w:ilvl w:val="2"/>
          <w:numId w:val="5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Owners</w:t>
      </w:r>
      <w:r w:rsidRPr="00150A9D">
        <w:rPr>
          <w:sz w:val="20"/>
          <w:szCs w:val="20"/>
        </w:rPr>
        <w:t> </w:t>
      </w:r>
      <w:proofErr w:type="gramStart"/>
      <w:r w:rsidRPr="00150A9D">
        <w:rPr>
          <w:sz w:val="20"/>
          <w:szCs w:val="20"/>
        </w:rPr>
        <w:t>willing</w:t>
      </w:r>
      <w:proofErr w:type="gramEnd"/>
      <w:r w:rsidRPr="00150A9D">
        <w:rPr>
          <w:sz w:val="20"/>
          <w:szCs w:val="20"/>
        </w:rPr>
        <w:t xml:space="preserve"> to solicit bids (to obtain and share proposals), and</w:t>
      </w:r>
    </w:p>
    <w:p w14:paraId="49EF0F45" w14:textId="77777777" w:rsidR="00150A9D" w:rsidRPr="00150A9D" w:rsidRDefault="00150A9D" w:rsidP="00150A9D">
      <w:pPr>
        <w:numPr>
          <w:ilvl w:val="2"/>
          <w:numId w:val="51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Dewayne Topping / Management</w:t>
      </w:r>
      <w:r w:rsidRPr="00150A9D">
        <w:rPr>
          <w:sz w:val="20"/>
          <w:szCs w:val="20"/>
        </w:rPr>
        <w:t> (to compile and forward to reserve advisor).</w:t>
      </w:r>
    </w:p>
    <w:p w14:paraId="732995F7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pict w14:anchorId="2A68D25E">
          <v:rect id="_x0000_i1087" style="width:0;height:0" o:hralign="center" o:hrstd="t" o:hr="t" fillcolor="#a0a0a0" stroked="f"/>
        </w:pict>
      </w:r>
    </w:p>
    <w:p w14:paraId="1D6B2503" w14:textId="77777777" w:rsidR="00150A9D" w:rsidRPr="00150A9D" w:rsidRDefault="00150A9D" w:rsidP="00150A9D">
      <w:pPr>
        <w:ind w:left="360"/>
        <w:rPr>
          <w:b/>
          <w:bCs/>
          <w:sz w:val="20"/>
          <w:szCs w:val="20"/>
        </w:rPr>
      </w:pPr>
      <w:r w:rsidRPr="00150A9D">
        <w:rPr>
          <w:b/>
          <w:bCs/>
          <w:sz w:val="20"/>
          <w:szCs w:val="20"/>
        </w:rPr>
        <w:t>VIII. Adjournment</w:t>
      </w:r>
    </w:p>
    <w:p w14:paraId="3277965E" w14:textId="77777777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With no further new business brought from the floor, a </w:t>
      </w:r>
      <w:r w:rsidRPr="00150A9D">
        <w:rPr>
          <w:b/>
          <w:bCs/>
          <w:sz w:val="20"/>
          <w:szCs w:val="20"/>
        </w:rPr>
        <w:t>motion to adjourn</w:t>
      </w:r>
      <w:r w:rsidRPr="00150A9D">
        <w:rPr>
          <w:sz w:val="20"/>
          <w:szCs w:val="20"/>
        </w:rPr>
        <w:t> was made and seconded.</w:t>
      </w:r>
    </w:p>
    <w:p w14:paraId="30D0696B" w14:textId="77777777" w:rsidR="00150A9D" w:rsidRPr="00150A9D" w:rsidRDefault="00150A9D" w:rsidP="00150A9D">
      <w:pPr>
        <w:numPr>
          <w:ilvl w:val="0"/>
          <w:numId w:val="52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Motion:</w:t>
      </w:r>
      <w:r w:rsidRPr="00150A9D">
        <w:rPr>
          <w:sz w:val="20"/>
          <w:szCs w:val="20"/>
        </w:rPr>
        <w:t> To adjourn the annual meeting.</w:t>
      </w:r>
    </w:p>
    <w:p w14:paraId="4668FC79" w14:textId="77777777" w:rsidR="00150A9D" w:rsidRPr="00150A9D" w:rsidRDefault="00150A9D" w:rsidP="00150A9D">
      <w:pPr>
        <w:numPr>
          <w:ilvl w:val="0"/>
          <w:numId w:val="52"/>
        </w:numPr>
        <w:rPr>
          <w:sz w:val="20"/>
          <w:szCs w:val="20"/>
        </w:rPr>
      </w:pPr>
      <w:r w:rsidRPr="00150A9D">
        <w:rPr>
          <w:b/>
          <w:bCs/>
          <w:sz w:val="20"/>
          <w:szCs w:val="20"/>
        </w:rPr>
        <w:t>Vote:</w:t>
      </w:r>
      <w:r w:rsidRPr="00150A9D">
        <w:rPr>
          <w:sz w:val="20"/>
          <w:szCs w:val="20"/>
        </w:rPr>
        <w:t> Motion </w:t>
      </w:r>
      <w:r w:rsidRPr="00150A9D">
        <w:rPr>
          <w:b/>
          <w:bCs/>
          <w:sz w:val="20"/>
          <w:szCs w:val="20"/>
        </w:rPr>
        <w:t>approved</w:t>
      </w:r>
      <w:r w:rsidRPr="00150A9D">
        <w:rPr>
          <w:sz w:val="20"/>
          <w:szCs w:val="20"/>
        </w:rPr>
        <w:t>.</w:t>
      </w:r>
    </w:p>
    <w:p w14:paraId="44AA7630" w14:textId="59672CE5" w:rsidR="00150A9D" w:rsidRPr="00150A9D" w:rsidRDefault="00150A9D" w:rsidP="00150A9D">
      <w:pPr>
        <w:ind w:left="360"/>
        <w:rPr>
          <w:sz w:val="20"/>
          <w:szCs w:val="20"/>
        </w:rPr>
      </w:pPr>
      <w:r w:rsidRPr="00150A9D">
        <w:rPr>
          <w:sz w:val="20"/>
          <w:szCs w:val="20"/>
        </w:rPr>
        <w:t>The meeting was </w:t>
      </w:r>
      <w:r w:rsidRPr="00150A9D">
        <w:rPr>
          <w:b/>
          <w:bCs/>
          <w:sz w:val="20"/>
          <w:szCs w:val="20"/>
        </w:rPr>
        <w:t>adjourned at approximately 11:18 a.m.</w:t>
      </w:r>
      <w:r w:rsidRPr="00150A9D">
        <w:rPr>
          <w:sz w:val="20"/>
          <w:szCs w:val="20"/>
        </w:rPr>
        <w:t> </w:t>
      </w:r>
    </w:p>
    <w:p w14:paraId="1D365D95" w14:textId="6F1E258D" w:rsidR="00504840" w:rsidRPr="00834F25" w:rsidRDefault="00504840" w:rsidP="00150A9D">
      <w:pPr>
        <w:ind w:left="360"/>
        <w:rPr>
          <w:sz w:val="20"/>
          <w:szCs w:val="20"/>
        </w:rPr>
      </w:pPr>
    </w:p>
    <w:sectPr w:rsidR="00504840" w:rsidRPr="0083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410"/>
    <w:multiLevelType w:val="multilevel"/>
    <w:tmpl w:val="01C2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A532AD"/>
    <w:multiLevelType w:val="multilevel"/>
    <w:tmpl w:val="BC7C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51F1D"/>
    <w:multiLevelType w:val="multilevel"/>
    <w:tmpl w:val="A3B0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1F5608"/>
    <w:multiLevelType w:val="multilevel"/>
    <w:tmpl w:val="906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B85BD5"/>
    <w:multiLevelType w:val="multilevel"/>
    <w:tmpl w:val="9AD0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C30F51"/>
    <w:multiLevelType w:val="multilevel"/>
    <w:tmpl w:val="843E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792F68"/>
    <w:multiLevelType w:val="multilevel"/>
    <w:tmpl w:val="DB422E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31A54"/>
    <w:multiLevelType w:val="multilevel"/>
    <w:tmpl w:val="A0E4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EA262E"/>
    <w:multiLevelType w:val="multilevel"/>
    <w:tmpl w:val="B7DE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DA6406"/>
    <w:multiLevelType w:val="multilevel"/>
    <w:tmpl w:val="1B0A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211E9C"/>
    <w:multiLevelType w:val="multilevel"/>
    <w:tmpl w:val="169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E36803"/>
    <w:multiLevelType w:val="multilevel"/>
    <w:tmpl w:val="2AF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4E267B"/>
    <w:multiLevelType w:val="multilevel"/>
    <w:tmpl w:val="1196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165D3F"/>
    <w:multiLevelType w:val="multilevel"/>
    <w:tmpl w:val="1294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8337E3"/>
    <w:multiLevelType w:val="multilevel"/>
    <w:tmpl w:val="5ECC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95768C"/>
    <w:multiLevelType w:val="multilevel"/>
    <w:tmpl w:val="4FCA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E028E7"/>
    <w:multiLevelType w:val="multilevel"/>
    <w:tmpl w:val="A8EE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861A6B"/>
    <w:multiLevelType w:val="multilevel"/>
    <w:tmpl w:val="411E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932BAD"/>
    <w:multiLevelType w:val="multilevel"/>
    <w:tmpl w:val="A198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871DD6"/>
    <w:multiLevelType w:val="multilevel"/>
    <w:tmpl w:val="AF78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710D88"/>
    <w:multiLevelType w:val="multilevel"/>
    <w:tmpl w:val="BADE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4436DA"/>
    <w:multiLevelType w:val="multilevel"/>
    <w:tmpl w:val="F4700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9D4992"/>
    <w:multiLevelType w:val="multilevel"/>
    <w:tmpl w:val="5E36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243D47"/>
    <w:multiLevelType w:val="multilevel"/>
    <w:tmpl w:val="333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2BA1E53"/>
    <w:multiLevelType w:val="multilevel"/>
    <w:tmpl w:val="20A8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792E23"/>
    <w:multiLevelType w:val="multilevel"/>
    <w:tmpl w:val="651E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897BC6"/>
    <w:multiLevelType w:val="multilevel"/>
    <w:tmpl w:val="4E26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7106D49"/>
    <w:multiLevelType w:val="multilevel"/>
    <w:tmpl w:val="9B98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ED0AEB"/>
    <w:multiLevelType w:val="multilevel"/>
    <w:tmpl w:val="3A86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3063A9"/>
    <w:multiLevelType w:val="multilevel"/>
    <w:tmpl w:val="14D4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ADA42B8"/>
    <w:multiLevelType w:val="multilevel"/>
    <w:tmpl w:val="7A0C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B7F1D06"/>
    <w:multiLevelType w:val="multilevel"/>
    <w:tmpl w:val="3E3A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0950C2"/>
    <w:multiLevelType w:val="multilevel"/>
    <w:tmpl w:val="F4B8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3F14AF"/>
    <w:multiLevelType w:val="multilevel"/>
    <w:tmpl w:val="5C3C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17A7CA0"/>
    <w:multiLevelType w:val="multilevel"/>
    <w:tmpl w:val="94E6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61D600A"/>
    <w:multiLevelType w:val="multilevel"/>
    <w:tmpl w:val="7240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76D3F92"/>
    <w:multiLevelType w:val="multilevel"/>
    <w:tmpl w:val="ED6A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7DA0FDF"/>
    <w:multiLevelType w:val="multilevel"/>
    <w:tmpl w:val="1310B4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C24269"/>
    <w:multiLevelType w:val="multilevel"/>
    <w:tmpl w:val="D992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9F30BB4"/>
    <w:multiLevelType w:val="multilevel"/>
    <w:tmpl w:val="6EB8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A953F7B"/>
    <w:multiLevelType w:val="multilevel"/>
    <w:tmpl w:val="00FC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CC52A4E"/>
    <w:multiLevelType w:val="multilevel"/>
    <w:tmpl w:val="6724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CD1185A"/>
    <w:multiLevelType w:val="multilevel"/>
    <w:tmpl w:val="F086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EB815E1"/>
    <w:multiLevelType w:val="multilevel"/>
    <w:tmpl w:val="1F58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0555838"/>
    <w:multiLevelType w:val="multilevel"/>
    <w:tmpl w:val="601A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60C1CAA"/>
    <w:multiLevelType w:val="multilevel"/>
    <w:tmpl w:val="AAD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EF45D09"/>
    <w:multiLevelType w:val="multilevel"/>
    <w:tmpl w:val="F6BC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2B30D4A"/>
    <w:multiLevelType w:val="multilevel"/>
    <w:tmpl w:val="0E44C6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3C583E"/>
    <w:multiLevelType w:val="multilevel"/>
    <w:tmpl w:val="F28C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6795034"/>
    <w:multiLevelType w:val="multilevel"/>
    <w:tmpl w:val="409C1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4D119A"/>
    <w:multiLevelType w:val="multilevel"/>
    <w:tmpl w:val="D28C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E2646A9"/>
    <w:multiLevelType w:val="multilevel"/>
    <w:tmpl w:val="FB82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4718680">
    <w:abstractNumId w:val="11"/>
  </w:num>
  <w:num w:numId="2" w16cid:durableId="582766506">
    <w:abstractNumId w:val="2"/>
  </w:num>
  <w:num w:numId="3" w16cid:durableId="29693090">
    <w:abstractNumId w:val="49"/>
  </w:num>
  <w:num w:numId="4" w16cid:durableId="1456875443">
    <w:abstractNumId w:val="33"/>
  </w:num>
  <w:num w:numId="5" w16cid:durableId="593440703">
    <w:abstractNumId w:val="21"/>
  </w:num>
  <w:num w:numId="6" w16cid:durableId="573322372">
    <w:abstractNumId w:val="41"/>
  </w:num>
  <w:num w:numId="7" w16cid:durableId="38822276">
    <w:abstractNumId w:val="47"/>
  </w:num>
  <w:num w:numId="8" w16cid:durableId="180975899">
    <w:abstractNumId w:val="42"/>
  </w:num>
  <w:num w:numId="9" w16cid:durableId="1012537543">
    <w:abstractNumId w:val="37"/>
  </w:num>
  <w:num w:numId="10" w16cid:durableId="1857382630">
    <w:abstractNumId w:val="31"/>
  </w:num>
  <w:num w:numId="11" w16cid:durableId="442266567">
    <w:abstractNumId w:val="6"/>
  </w:num>
  <w:num w:numId="12" w16cid:durableId="1389256223">
    <w:abstractNumId w:val="44"/>
  </w:num>
  <w:num w:numId="13" w16cid:durableId="1211844490">
    <w:abstractNumId w:val="8"/>
  </w:num>
  <w:num w:numId="14" w16cid:durableId="1603148493">
    <w:abstractNumId w:val="14"/>
  </w:num>
  <w:num w:numId="15" w16cid:durableId="898436671">
    <w:abstractNumId w:val="34"/>
  </w:num>
  <w:num w:numId="16" w16cid:durableId="760301541">
    <w:abstractNumId w:val="22"/>
  </w:num>
  <w:num w:numId="17" w16cid:durableId="524095724">
    <w:abstractNumId w:val="32"/>
  </w:num>
  <w:num w:numId="18" w16cid:durableId="1246502197">
    <w:abstractNumId w:val="46"/>
  </w:num>
  <w:num w:numId="19" w16cid:durableId="485127016">
    <w:abstractNumId w:val="23"/>
  </w:num>
  <w:num w:numId="20" w16cid:durableId="669060464">
    <w:abstractNumId w:val="16"/>
  </w:num>
  <w:num w:numId="21" w16cid:durableId="358162640">
    <w:abstractNumId w:val="27"/>
  </w:num>
  <w:num w:numId="22" w16cid:durableId="1280184230">
    <w:abstractNumId w:val="50"/>
  </w:num>
  <w:num w:numId="23" w16cid:durableId="288586862">
    <w:abstractNumId w:val="7"/>
  </w:num>
  <w:num w:numId="24" w16cid:durableId="1120419919">
    <w:abstractNumId w:val="29"/>
  </w:num>
  <w:num w:numId="25" w16cid:durableId="466826062">
    <w:abstractNumId w:val="30"/>
  </w:num>
  <w:num w:numId="26" w16cid:durableId="452408521">
    <w:abstractNumId w:val="45"/>
  </w:num>
  <w:num w:numId="27" w16cid:durableId="1119683059">
    <w:abstractNumId w:val="25"/>
  </w:num>
  <w:num w:numId="28" w16cid:durableId="1482386371">
    <w:abstractNumId w:val="51"/>
  </w:num>
  <w:num w:numId="29" w16cid:durableId="966668281">
    <w:abstractNumId w:val="43"/>
  </w:num>
  <w:num w:numId="30" w16cid:durableId="1969166691">
    <w:abstractNumId w:val="12"/>
  </w:num>
  <w:num w:numId="31" w16cid:durableId="1603343048">
    <w:abstractNumId w:val="10"/>
  </w:num>
  <w:num w:numId="32" w16cid:durableId="51739352">
    <w:abstractNumId w:val="20"/>
  </w:num>
  <w:num w:numId="33" w16cid:durableId="607928793">
    <w:abstractNumId w:val="1"/>
  </w:num>
  <w:num w:numId="34" w16cid:durableId="228079874">
    <w:abstractNumId w:val="48"/>
  </w:num>
  <w:num w:numId="35" w16cid:durableId="1915165298">
    <w:abstractNumId w:val="17"/>
  </w:num>
  <w:num w:numId="36" w16cid:durableId="801726328">
    <w:abstractNumId w:val="15"/>
  </w:num>
  <w:num w:numId="37" w16cid:durableId="1907110406">
    <w:abstractNumId w:val="18"/>
  </w:num>
  <w:num w:numId="38" w16cid:durableId="1881555930">
    <w:abstractNumId w:val="36"/>
  </w:num>
  <w:num w:numId="39" w16cid:durableId="1459031155">
    <w:abstractNumId w:val="24"/>
  </w:num>
  <w:num w:numId="40" w16cid:durableId="1533303154">
    <w:abstractNumId w:val="38"/>
  </w:num>
  <w:num w:numId="41" w16cid:durableId="1540824903">
    <w:abstractNumId w:val="26"/>
  </w:num>
  <w:num w:numId="42" w16cid:durableId="1209682624">
    <w:abstractNumId w:val="13"/>
  </w:num>
  <w:num w:numId="43" w16cid:durableId="80375190">
    <w:abstractNumId w:val="40"/>
  </w:num>
  <w:num w:numId="44" w16cid:durableId="1229415100">
    <w:abstractNumId w:val="35"/>
  </w:num>
  <w:num w:numId="45" w16cid:durableId="710038106">
    <w:abstractNumId w:val="0"/>
  </w:num>
  <w:num w:numId="46" w16cid:durableId="392629799">
    <w:abstractNumId w:val="5"/>
  </w:num>
  <w:num w:numId="47" w16cid:durableId="1960263779">
    <w:abstractNumId w:val="4"/>
  </w:num>
  <w:num w:numId="48" w16cid:durableId="473714921">
    <w:abstractNumId w:val="39"/>
  </w:num>
  <w:num w:numId="49" w16cid:durableId="1988245213">
    <w:abstractNumId w:val="28"/>
  </w:num>
  <w:num w:numId="50" w16cid:durableId="589781125">
    <w:abstractNumId w:val="3"/>
  </w:num>
  <w:num w:numId="51" w16cid:durableId="612202721">
    <w:abstractNumId w:val="19"/>
  </w:num>
  <w:num w:numId="52" w16cid:durableId="1307469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02"/>
    <w:rsid w:val="00150A9D"/>
    <w:rsid w:val="001B1DA4"/>
    <w:rsid w:val="00420E53"/>
    <w:rsid w:val="00426C2F"/>
    <w:rsid w:val="00504840"/>
    <w:rsid w:val="0055253B"/>
    <w:rsid w:val="00834F25"/>
    <w:rsid w:val="008F1940"/>
    <w:rsid w:val="00F6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0160"/>
  <w15:chartTrackingRefBased/>
  <w15:docId w15:val="{B2F2F11C-8419-491B-9A84-E4E4CBC0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2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2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2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2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2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2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2208</Words>
  <Characters>12742</Characters>
  <Application>Microsoft Office Word</Application>
  <DocSecurity>0</DocSecurity>
  <Lines>240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 dt</dc:creator>
  <cp:keywords/>
  <dc:description/>
  <cp:lastModifiedBy>DT dt</cp:lastModifiedBy>
  <cp:revision>2</cp:revision>
  <dcterms:created xsi:type="dcterms:W3CDTF">2026-04-06T23:54:00Z</dcterms:created>
  <dcterms:modified xsi:type="dcterms:W3CDTF">2026-04-06T23:54:00Z</dcterms:modified>
</cp:coreProperties>
</file>